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CD2" w:rsidRDefault="00E33CD2" w:rsidP="00E33CD2">
      <w:pPr>
        <w:spacing w:line="460" w:lineRule="exact"/>
        <w:ind w:right="225"/>
        <w:rPr>
          <w:rFonts w:ascii="仿宋" w:eastAsia="仿宋" w:hAnsi="仿宋" w:cs="仿宋"/>
          <w:b/>
          <w:bCs/>
          <w:color w:val="000000"/>
          <w:sz w:val="32"/>
          <w:szCs w:val="32"/>
        </w:rPr>
      </w:pPr>
      <w:bookmarkStart w:id="0" w:name="_GoBack"/>
      <w:bookmarkEnd w:id="0"/>
      <w:r>
        <w:rPr>
          <w:rFonts w:ascii="仿宋" w:eastAsia="仿宋" w:hAnsi="仿宋" w:cs="仿宋" w:hint="eastAsia"/>
          <w:b/>
          <w:bCs/>
          <w:color w:val="000000"/>
          <w:sz w:val="32"/>
          <w:szCs w:val="32"/>
        </w:rPr>
        <w:t>附件2：</w:t>
      </w:r>
    </w:p>
    <w:p w:rsidR="00A3092A" w:rsidRDefault="00A3092A" w:rsidP="00E33CD2">
      <w:pPr>
        <w:spacing w:line="460" w:lineRule="exact"/>
        <w:ind w:right="225"/>
        <w:rPr>
          <w:rFonts w:ascii="仿宋" w:eastAsia="仿宋" w:hAnsi="仿宋" w:cs="仿宋"/>
          <w:b/>
          <w:bCs/>
          <w:color w:val="000000"/>
          <w:sz w:val="32"/>
          <w:szCs w:val="32"/>
        </w:rPr>
      </w:pPr>
    </w:p>
    <w:p w:rsidR="0097579F" w:rsidRDefault="0097579F" w:rsidP="0097579F">
      <w:pPr>
        <w:spacing w:line="0" w:lineRule="atLeast"/>
        <w:ind w:left="120"/>
        <w:rPr>
          <w:rFonts w:ascii="宋体" w:hAnsi="宋体"/>
          <w:b/>
          <w:color w:val="FF0000"/>
          <w:sz w:val="62"/>
        </w:rPr>
      </w:pPr>
      <w:r>
        <w:rPr>
          <w:rFonts w:ascii="宋体" w:hAnsi="宋体"/>
          <w:b/>
          <w:color w:val="FF0000"/>
          <w:sz w:val="62"/>
        </w:rPr>
        <w:t>中国职教学会教学工作委员会</w:t>
      </w:r>
    </w:p>
    <w:p w:rsidR="0097579F" w:rsidRDefault="0097579F" w:rsidP="0097579F">
      <w:pPr>
        <w:spacing w:line="200" w:lineRule="exact"/>
        <w:rPr>
          <w:rFonts w:ascii="Times New Roman" w:eastAsia="Times New Roman" w:hAnsi="Times New Roman"/>
          <w:sz w:val="24"/>
        </w:rPr>
      </w:pPr>
      <w:r>
        <w:rPr>
          <w:rFonts w:ascii="宋体" w:hAnsi="宋体"/>
          <w:b/>
          <w:noProof/>
          <w:color w:val="FF0000"/>
          <w:sz w:val="62"/>
        </w:rPr>
        <w:drawing>
          <wp:anchor distT="0" distB="0" distL="114300" distR="114300" simplePos="0" relativeHeight="251660288" behindDoc="1" locked="0" layoutInCell="0" allowOverlap="1">
            <wp:simplePos x="0" y="0"/>
            <wp:positionH relativeFrom="column">
              <wp:posOffset>29210</wp:posOffset>
            </wp:positionH>
            <wp:positionV relativeFrom="paragraph">
              <wp:posOffset>186055</wp:posOffset>
            </wp:positionV>
            <wp:extent cx="5207635" cy="29210"/>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207635" cy="29210"/>
                    </a:xfrm>
                    <a:prstGeom prst="rect">
                      <a:avLst/>
                    </a:prstGeom>
                    <a:noFill/>
                  </pic:spPr>
                </pic:pic>
              </a:graphicData>
            </a:graphic>
          </wp:anchor>
        </w:drawing>
      </w:r>
      <w:r>
        <w:rPr>
          <w:rFonts w:ascii="宋体" w:hAnsi="宋体"/>
          <w:b/>
          <w:noProof/>
          <w:color w:val="FF0000"/>
          <w:sz w:val="62"/>
        </w:rPr>
        <w:drawing>
          <wp:anchor distT="0" distB="0" distL="114300" distR="114300" simplePos="0" relativeHeight="251661312" behindDoc="1" locked="0" layoutInCell="0" allowOverlap="1">
            <wp:simplePos x="0" y="0"/>
            <wp:positionH relativeFrom="column">
              <wp:posOffset>22860</wp:posOffset>
            </wp:positionH>
            <wp:positionV relativeFrom="paragraph">
              <wp:posOffset>241300</wp:posOffset>
            </wp:positionV>
            <wp:extent cx="5207635" cy="10795"/>
            <wp:effectExtent l="1905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207635" cy="10795"/>
                    </a:xfrm>
                    <a:prstGeom prst="rect">
                      <a:avLst/>
                    </a:prstGeom>
                    <a:noFill/>
                  </pic:spPr>
                </pic:pic>
              </a:graphicData>
            </a:graphic>
          </wp:anchor>
        </w:drawing>
      </w:r>
    </w:p>
    <w:p w:rsidR="0097579F" w:rsidRDefault="0097579F" w:rsidP="0097579F">
      <w:pPr>
        <w:spacing w:line="200" w:lineRule="exact"/>
        <w:rPr>
          <w:rFonts w:ascii="Times New Roman" w:eastAsia="Times New Roman" w:hAnsi="Times New Roman"/>
          <w:sz w:val="24"/>
        </w:rPr>
      </w:pPr>
    </w:p>
    <w:p w:rsidR="0097579F" w:rsidRDefault="0097579F" w:rsidP="0097579F">
      <w:pPr>
        <w:spacing w:line="200" w:lineRule="exact"/>
        <w:rPr>
          <w:rFonts w:ascii="Times New Roman" w:eastAsia="Times New Roman" w:hAnsi="Times New Roman"/>
          <w:sz w:val="24"/>
        </w:rPr>
      </w:pPr>
    </w:p>
    <w:p w:rsidR="0097579F" w:rsidRDefault="0097579F" w:rsidP="0097579F">
      <w:pPr>
        <w:spacing w:line="200" w:lineRule="exact"/>
        <w:rPr>
          <w:rFonts w:ascii="Times New Roman" w:eastAsia="Times New Roman" w:hAnsi="Times New Roman"/>
          <w:sz w:val="24"/>
        </w:rPr>
      </w:pPr>
    </w:p>
    <w:p w:rsidR="0097579F" w:rsidRDefault="0097579F" w:rsidP="0097579F">
      <w:pPr>
        <w:spacing w:line="250" w:lineRule="exact"/>
        <w:rPr>
          <w:rFonts w:ascii="Times New Roman" w:eastAsia="Times New Roman" w:hAnsi="Times New Roman"/>
          <w:sz w:val="24"/>
        </w:rPr>
      </w:pPr>
    </w:p>
    <w:p w:rsidR="0097579F" w:rsidRDefault="0097579F" w:rsidP="0097579F">
      <w:pPr>
        <w:spacing w:line="349" w:lineRule="auto"/>
        <w:ind w:left="140" w:right="320"/>
        <w:jc w:val="center"/>
        <w:rPr>
          <w:rFonts w:ascii="宋体" w:hAnsi="宋体"/>
          <w:b/>
          <w:sz w:val="36"/>
        </w:rPr>
      </w:pPr>
      <w:r>
        <w:rPr>
          <w:rFonts w:ascii="宋体" w:hAnsi="宋体"/>
          <w:b/>
          <w:sz w:val="36"/>
        </w:rPr>
        <w:t>关于召开《高等职业教育职业素质类公共基础课程教学改革与课程标准建设的研究与实践》课题系列研讨会的通知</w:t>
      </w:r>
    </w:p>
    <w:p w:rsidR="0097579F" w:rsidRDefault="0097579F" w:rsidP="0097579F">
      <w:pPr>
        <w:spacing w:line="0" w:lineRule="atLeast"/>
        <w:rPr>
          <w:rFonts w:ascii="宋体" w:hAnsi="宋体"/>
          <w:b/>
          <w:sz w:val="32"/>
        </w:rPr>
      </w:pPr>
      <w:r>
        <w:rPr>
          <w:rFonts w:ascii="宋体" w:hAnsi="宋体"/>
          <w:b/>
          <w:sz w:val="32"/>
        </w:rPr>
        <w:t>各有关职业院校：</w:t>
      </w:r>
    </w:p>
    <w:p w:rsidR="0097579F" w:rsidRDefault="0097579F" w:rsidP="0097579F">
      <w:pPr>
        <w:spacing w:line="222" w:lineRule="exact"/>
        <w:rPr>
          <w:rFonts w:ascii="Times New Roman" w:eastAsia="Times New Roman" w:hAnsi="Times New Roman"/>
          <w:sz w:val="24"/>
        </w:rPr>
      </w:pPr>
    </w:p>
    <w:p w:rsidR="0097579F" w:rsidRDefault="0097579F" w:rsidP="0097579F">
      <w:pPr>
        <w:spacing w:line="341" w:lineRule="auto"/>
        <w:ind w:firstLine="641"/>
        <w:rPr>
          <w:rFonts w:ascii="宋体" w:hAnsi="宋体"/>
          <w:b/>
          <w:sz w:val="32"/>
        </w:rPr>
      </w:pPr>
      <w:r>
        <w:rPr>
          <w:rFonts w:ascii="宋体" w:hAnsi="宋体"/>
          <w:b/>
          <w:sz w:val="32"/>
        </w:rPr>
        <w:t>为了学懂</w:t>
      </w:r>
      <w:proofErr w:type="gramStart"/>
      <w:r>
        <w:rPr>
          <w:rFonts w:ascii="宋体" w:hAnsi="宋体"/>
          <w:b/>
          <w:sz w:val="32"/>
        </w:rPr>
        <w:t>弄通党</w:t>
      </w:r>
      <w:proofErr w:type="gramEnd"/>
      <w:r>
        <w:rPr>
          <w:rFonts w:ascii="宋体" w:hAnsi="宋体"/>
          <w:b/>
          <w:sz w:val="32"/>
        </w:rPr>
        <w:t>的十九大报告中关于</w:t>
      </w:r>
      <w:r>
        <w:rPr>
          <w:rFonts w:ascii="Arial" w:eastAsia="Arial" w:hAnsi="Arial"/>
          <w:b/>
          <w:sz w:val="32"/>
        </w:rPr>
        <w:t>“</w:t>
      </w:r>
      <w:r>
        <w:rPr>
          <w:rFonts w:ascii="宋体" w:hAnsi="宋体"/>
          <w:b/>
          <w:sz w:val="32"/>
        </w:rPr>
        <w:t>建设知识型、技能型、创新型劳动者大军，弘扬劳模精神和工匠精神，营造劳动光荣的社会风尚和精益求精的敬业风气</w:t>
      </w:r>
      <w:r>
        <w:rPr>
          <w:rFonts w:ascii="Arial" w:eastAsia="Arial" w:hAnsi="Arial"/>
          <w:b/>
          <w:sz w:val="32"/>
        </w:rPr>
        <w:t>”</w:t>
      </w:r>
      <w:r>
        <w:rPr>
          <w:rFonts w:ascii="宋体" w:hAnsi="宋体"/>
          <w:b/>
          <w:sz w:val="32"/>
        </w:rPr>
        <w:t>的最新精神，深入贯彻落实中办国办《深化教育体制机制改革的意见》意见中提出的完善提高职业教育质量的体制机制的具体做法，中国职业技术教育学</w:t>
      </w:r>
      <w:proofErr w:type="gramStart"/>
      <w:r>
        <w:rPr>
          <w:rFonts w:ascii="宋体" w:hAnsi="宋体"/>
          <w:b/>
          <w:sz w:val="32"/>
        </w:rPr>
        <w:t>会教学</w:t>
      </w:r>
      <w:proofErr w:type="gramEnd"/>
      <w:r>
        <w:rPr>
          <w:rFonts w:ascii="宋体" w:hAnsi="宋体"/>
          <w:b/>
          <w:sz w:val="32"/>
        </w:rPr>
        <w:t xml:space="preserve">工作委员会拟于 </w:t>
      </w:r>
      <w:r>
        <w:rPr>
          <w:rFonts w:ascii="Arial" w:eastAsia="Arial" w:hAnsi="Arial"/>
          <w:b/>
          <w:sz w:val="32"/>
        </w:rPr>
        <w:t>2018</w:t>
      </w:r>
      <w:r>
        <w:rPr>
          <w:rFonts w:ascii="宋体" w:hAnsi="宋体"/>
          <w:b/>
          <w:sz w:val="32"/>
        </w:rPr>
        <w:t xml:space="preserve"> 年 </w:t>
      </w:r>
      <w:r>
        <w:rPr>
          <w:rFonts w:ascii="Arial" w:eastAsia="Arial" w:hAnsi="Arial"/>
          <w:b/>
          <w:sz w:val="32"/>
        </w:rPr>
        <w:t>5—8</w:t>
      </w:r>
      <w:r>
        <w:rPr>
          <w:rFonts w:ascii="宋体" w:hAnsi="宋体"/>
          <w:b/>
          <w:sz w:val="32"/>
        </w:rPr>
        <w:t xml:space="preserve"> 月间召开《高等职业教育职业素质类公共基础课程教学改革与课程标准建设的研究与实践》课题系列研讨会（各地具体时间安排见附件），对</w:t>
      </w:r>
      <w:r>
        <w:rPr>
          <w:rFonts w:ascii="Arial" w:eastAsia="Arial" w:hAnsi="Arial"/>
          <w:b/>
          <w:sz w:val="32"/>
        </w:rPr>
        <w:t>“</w:t>
      </w:r>
      <w:r>
        <w:rPr>
          <w:rFonts w:ascii="宋体" w:hAnsi="宋体"/>
          <w:b/>
          <w:sz w:val="32"/>
        </w:rPr>
        <w:t>健全德技并修、工学结合的育人机制</w:t>
      </w:r>
      <w:r>
        <w:rPr>
          <w:rFonts w:ascii="Arial" w:eastAsia="Arial" w:hAnsi="Arial"/>
          <w:b/>
          <w:sz w:val="32"/>
        </w:rPr>
        <w:t>”</w:t>
      </w:r>
      <w:r>
        <w:rPr>
          <w:rFonts w:ascii="宋体" w:hAnsi="宋体"/>
          <w:b/>
          <w:sz w:val="32"/>
        </w:rPr>
        <w:t>、</w:t>
      </w:r>
      <w:r>
        <w:rPr>
          <w:rFonts w:ascii="Arial" w:eastAsia="Arial" w:hAnsi="Arial"/>
          <w:b/>
          <w:sz w:val="32"/>
        </w:rPr>
        <w:t>“</w:t>
      </w:r>
      <w:r>
        <w:rPr>
          <w:rFonts w:ascii="宋体" w:hAnsi="宋体"/>
          <w:b/>
          <w:sz w:val="32"/>
        </w:rPr>
        <w:t>坚持以就业为导向，着力培养学生的工匠精神、职业道德、职业技能和就业创业能力</w:t>
      </w:r>
      <w:r>
        <w:rPr>
          <w:rFonts w:ascii="Arial" w:eastAsia="Arial" w:hAnsi="Arial"/>
          <w:b/>
          <w:sz w:val="32"/>
        </w:rPr>
        <w:t>”</w:t>
      </w:r>
      <w:r>
        <w:rPr>
          <w:rFonts w:ascii="宋体" w:hAnsi="宋体"/>
          <w:b/>
          <w:sz w:val="32"/>
        </w:rPr>
        <w:t>的具体实施路线、课程建设等进行细化研究。</w:t>
      </w:r>
    </w:p>
    <w:p w:rsidR="0097579F" w:rsidRDefault="0097579F" w:rsidP="0097579F">
      <w:pPr>
        <w:spacing w:line="62" w:lineRule="exact"/>
        <w:rPr>
          <w:rFonts w:ascii="Times New Roman" w:eastAsia="Times New Roman" w:hAnsi="Times New Roman"/>
          <w:sz w:val="24"/>
        </w:rPr>
      </w:pPr>
    </w:p>
    <w:p w:rsidR="0097579F" w:rsidRDefault="0097579F" w:rsidP="0097579F">
      <w:pPr>
        <w:spacing w:line="344" w:lineRule="auto"/>
        <w:ind w:firstLine="641"/>
        <w:rPr>
          <w:rFonts w:ascii="宋体" w:hAnsi="宋体"/>
          <w:b/>
          <w:sz w:val="32"/>
        </w:rPr>
      </w:pPr>
      <w:r>
        <w:rPr>
          <w:rFonts w:ascii="宋体" w:hAnsi="宋体"/>
          <w:b/>
          <w:sz w:val="32"/>
        </w:rPr>
        <w:t>课题旨探索新时代职业教育中职业核心素养培养的基本模式、课程内容和实践环节，找出行之有效的解决方案。本课题将邀请教育部门、人力资源社会保障部门有关专家组成顾问</w:t>
      </w:r>
      <w:r>
        <w:rPr>
          <w:rFonts w:ascii="宋体" w:hAnsi="宋体"/>
          <w:b/>
          <w:sz w:val="32"/>
        </w:rPr>
        <w:lastRenderedPageBreak/>
        <w:t>指导组，具体指导研究工作。现将有关事项通知如下：</w:t>
      </w:r>
    </w:p>
    <w:p w:rsidR="0097579F" w:rsidRDefault="0097579F" w:rsidP="0097579F">
      <w:pPr>
        <w:spacing w:line="344" w:lineRule="auto"/>
        <w:ind w:firstLine="641"/>
        <w:rPr>
          <w:rFonts w:ascii="Times New Roman" w:eastAsia="Times New Roman" w:hAnsi="Times New Roman"/>
        </w:rPr>
      </w:pPr>
      <w:r>
        <w:rPr>
          <w:rFonts w:ascii="宋体" w:hAnsi="宋体"/>
          <w:b/>
          <w:sz w:val="32"/>
        </w:rPr>
        <w:t>一、研讨目的</w:t>
      </w:r>
    </w:p>
    <w:p w:rsidR="0097579F" w:rsidRDefault="0097579F" w:rsidP="0097579F">
      <w:pPr>
        <w:spacing w:line="344" w:lineRule="auto"/>
        <w:ind w:right="160" w:firstLine="641"/>
        <w:rPr>
          <w:rFonts w:ascii="宋体" w:hAnsi="宋体"/>
          <w:b/>
          <w:sz w:val="32"/>
        </w:rPr>
      </w:pPr>
      <w:r>
        <w:rPr>
          <w:rFonts w:ascii="宋体" w:hAnsi="宋体"/>
          <w:b/>
          <w:sz w:val="32"/>
        </w:rPr>
        <w:t>课题研究的总目标是探索新时代职业教育中职业核心素养培养的基本模式、课程内容和实践环节，找出行之有效的解决方案，切实为职业院校职业核心素养教育教什么和怎么教的难题提供解决方案。</w:t>
      </w:r>
    </w:p>
    <w:p w:rsidR="0097579F" w:rsidRDefault="0097579F" w:rsidP="0097579F">
      <w:pPr>
        <w:spacing w:line="21" w:lineRule="exact"/>
        <w:rPr>
          <w:rFonts w:ascii="Times New Roman" w:eastAsia="Times New Roman" w:hAnsi="Times New Roman"/>
        </w:rPr>
      </w:pPr>
    </w:p>
    <w:p w:rsidR="0097579F" w:rsidRDefault="0097579F" w:rsidP="0097579F">
      <w:pPr>
        <w:spacing w:line="0" w:lineRule="atLeast"/>
        <w:ind w:left="640"/>
        <w:rPr>
          <w:rFonts w:ascii="宋体" w:hAnsi="宋体"/>
          <w:b/>
          <w:sz w:val="32"/>
        </w:rPr>
      </w:pPr>
      <w:r>
        <w:rPr>
          <w:rFonts w:ascii="宋体" w:hAnsi="宋体"/>
          <w:b/>
          <w:sz w:val="32"/>
        </w:rPr>
        <w:t>二、研讨内容</w:t>
      </w:r>
    </w:p>
    <w:p w:rsidR="0097579F" w:rsidRDefault="0097579F" w:rsidP="0097579F">
      <w:pPr>
        <w:spacing w:line="222" w:lineRule="exact"/>
        <w:rPr>
          <w:rFonts w:ascii="Times New Roman" w:eastAsia="Times New Roman" w:hAnsi="Times New Roman"/>
        </w:rPr>
      </w:pPr>
    </w:p>
    <w:p w:rsidR="0097579F" w:rsidRDefault="0097579F" w:rsidP="0097579F">
      <w:pPr>
        <w:spacing w:line="309" w:lineRule="auto"/>
        <w:ind w:right="160" w:firstLine="641"/>
        <w:rPr>
          <w:rFonts w:ascii="宋体" w:hAnsi="宋体"/>
          <w:b/>
          <w:sz w:val="32"/>
        </w:rPr>
      </w:pPr>
      <w:r>
        <w:rPr>
          <w:rFonts w:ascii="Arial" w:eastAsia="Arial" w:hAnsi="Arial"/>
          <w:b/>
          <w:sz w:val="32"/>
        </w:rPr>
        <w:t>1</w:t>
      </w:r>
      <w:r>
        <w:rPr>
          <w:rFonts w:ascii="宋体" w:hAnsi="宋体"/>
          <w:b/>
          <w:sz w:val="32"/>
        </w:rPr>
        <w:t>．当前我国经济发展、就业形势与技能人才队伍建设情</w:t>
      </w:r>
      <w:proofErr w:type="gramStart"/>
      <w:r>
        <w:rPr>
          <w:rFonts w:ascii="宋体" w:hAnsi="宋体"/>
          <w:b/>
          <w:sz w:val="32"/>
        </w:rPr>
        <w:t>况</w:t>
      </w:r>
      <w:proofErr w:type="gramEnd"/>
      <w:r>
        <w:rPr>
          <w:rFonts w:ascii="宋体" w:hAnsi="宋体"/>
          <w:b/>
          <w:sz w:val="32"/>
        </w:rPr>
        <w:t>；</w:t>
      </w:r>
    </w:p>
    <w:p w:rsidR="0097579F" w:rsidRDefault="0097579F" w:rsidP="0097579F">
      <w:pPr>
        <w:spacing w:line="53" w:lineRule="exact"/>
        <w:rPr>
          <w:rFonts w:ascii="Times New Roman" w:eastAsia="Times New Roman" w:hAnsi="Times New Roman"/>
        </w:rPr>
      </w:pPr>
    </w:p>
    <w:p w:rsidR="0097579F" w:rsidRDefault="0097579F" w:rsidP="0097579F">
      <w:pPr>
        <w:spacing w:line="0" w:lineRule="atLeast"/>
        <w:ind w:left="640"/>
        <w:rPr>
          <w:rFonts w:ascii="宋体" w:hAnsi="宋体"/>
          <w:b/>
          <w:sz w:val="31"/>
        </w:rPr>
      </w:pPr>
      <w:r>
        <w:rPr>
          <w:rFonts w:ascii="Arial" w:eastAsia="Arial" w:hAnsi="Arial"/>
          <w:b/>
          <w:sz w:val="31"/>
        </w:rPr>
        <w:t>2</w:t>
      </w:r>
      <w:r>
        <w:rPr>
          <w:rFonts w:ascii="宋体" w:hAnsi="宋体"/>
          <w:b/>
          <w:sz w:val="31"/>
        </w:rPr>
        <w:t>．高职高专学生职业指导和就业服务和创新创业工作；</w:t>
      </w:r>
    </w:p>
    <w:p w:rsidR="0097579F" w:rsidRDefault="0097579F" w:rsidP="0097579F">
      <w:pPr>
        <w:spacing w:line="152" w:lineRule="exact"/>
        <w:rPr>
          <w:rFonts w:ascii="Times New Roman" w:eastAsia="Times New Roman" w:hAnsi="Times New Roman"/>
        </w:rPr>
      </w:pPr>
    </w:p>
    <w:p w:rsidR="0097579F" w:rsidRDefault="0097579F" w:rsidP="0097579F">
      <w:pPr>
        <w:spacing w:line="239" w:lineRule="auto"/>
        <w:ind w:left="640"/>
        <w:rPr>
          <w:rFonts w:ascii="宋体" w:hAnsi="宋体"/>
          <w:b/>
          <w:sz w:val="32"/>
        </w:rPr>
      </w:pPr>
      <w:r>
        <w:rPr>
          <w:rFonts w:ascii="Arial" w:eastAsia="Arial" w:hAnsi="Arial"/>
          <w:b/>
          <w:sz w:val="32"/>
        </w:rPr>
        <w:t>3</w:t>
      </w:r>
      <w:r>
        <w:rPr>
          <w:rFonts w:ascii="宋体" w:hAnsi="宋体"/>
          <w:b/>
          <w:sz w:val="32"/>
        </w:rPr>
        <w:t>．职业院校创新创业教育模式与课程体系的建设；</w:t>
      </w:r>
    </w:p>
    <w:p w:rsidR="0097579F" w:rsidRDefault="0097579F" w:rsidP="0097579F">
      <w:pPr>
        <w:spacing w:line="154" w:lineRule="exact"/>
        <w:rPr>
          <w:rFonts w:ascii="Times New Roman" w:eastAsia="Times New Roman" w:hAnsi="Times New Roman"/>
        </w:rPr>
      </w:pPr>
    </w:p>
    <w:p w:rsidR="0097579F" w:rsidRDefault="0097579F" w:rsidP="0097579F">
      <w:pPr>
        <w:spacing w:line="0" w:lineRule="atLeast"/>
        <w:ind w:left="640"/>
        <w:rPr>
          <w:rFonts w:ascii="宋体" w:hAnsi="宋体"/>
          <w:b/>
          <w:sz w:val="32"/>
        </w:rPr>
      </w:pPr>
      <w:r>
        <w:rPr>
          <w:rFonts w:ascii="Arial" w:eastAsia="Arial" w:hAnsi="Arial"/>
          <w:b/>
          <w:sz w:val="32"/>
        </w:rPr>
        <w:t>4</w:t>
      </w:r>
      <w:r>
        <w:rPr>
          <w:rFonts w:ascii="宋体" w:hAnsi="宋体"/>
          <w:b/>
          <w:sz w:val="32"/>
        </w:rPr>
        <w:t>．职业核心素养的内涵和教学模式的探索实践。</w:t>
      </w:r>
    </w:p>
    <w:p w:rsidR="0097579F" w:rsidRDefault="0097579F" w:rsidP="0097579F">
      <w:pPr>
        <w:spacing w:line="175" w:lineRule="exact"/>
        <w:rPr>
          <w:rFonts w:ascii="Times New Roman" w:eastAsia="Times New Roman" w:hAnsi="Times New Roman"/>
        </w:rPr>
      </w:pPr>
    </w:p>
    <w:p w:rsidR="0097579F" w:rsidRDefault="0097579F" w:rsidP="0097579F">
      <w:pPr>
        <w:spacing w:line="0" w:lineRule="atLeast"/>
        <w:ind w:left="640"/>
        <w:rPr>
          <w:rFonts w:ascii="宋体" w:hAnsi="宋体"/>
          <w:b/>
          <w:sz w:val="32"/>
        </w:rPr>
      </w:pPr>
      <w:r>
        <w:rPr>
          <w:rFonts w:ascii="宋体" w:hAnsi="宋体"/>
          <w:b/>
          <w:sz w:val="32"/>
        </w:rPr>
        <w:t>三、拟请专家</w:t>
      </w:r>
    </w:p>
    <w:p w:rsidR="0097579F" w:rsidRDefault="0097579F" w:rsidP="0097579F">
      <w:pPr>
        <w:spacing w:line="222" w:lineRule="exact"/>
        <w:rPr>
          <w:rFonts w:ascii="Times New Roman" w:eastAsia="Times New Roman" w:hAnsi="Times New Roman"/>
        </w:rPr>
      </w:pPr>
    </w:p>
    <w:p w:rsidR="0097579F" w:rsidRDefault="0097579F" w:rsidP="0097579F">
      <w:pPr>
        <w:spacing w:line="339" w:lineRule="auto"/>
        <w:ind w:right="160" w:firstLine="641"/>
        <w:rPr>
          <w:rFonts w:ascii="宋体" w:hAnsi="宋体"/>
          <w:b/>
          <w:sz w:val="32"/>
        </w:rPr>
      </w:pPr>
      <w:r>
        <w:rPr>
          <w:rFonts w:ascii="宋体" w:hAnsi="宋体"/>
          <w:b/>
          <w:sz w:val="32"/>
        </w:rPr>
        <w:t>拟邀请教育部门、人力资源和社会保障部门有关职业教育专家，国内有关教育信息化服务提供商、职业院校教学专家做主题报告或介绍有关课题研究进展。</w:t>
      </w:r>
    </w:p>
    <w:p w:rsidR="0097579F" w:rsidRDefault="0097579F" w:rsidP="0097579F">
      <w:pPr>
        <w:spacing w:line="27" w:lineRule="exact"/>
        <w:rPr>
          <w:rFonts w:ascii="Times New Roman" w:eastAsia="Times New Roman" w:hAnsi="Times New Roman"/>
        </w:rPr>
      </w:pPr>
    </w:p>
    <w:p w:rsidR="0097579F" w:rsidRDefault="0097579F" w:rsidP="0097579F">
      <w:pPr>
        <w:spacing w:line="0" w:lineRule="atLeast"/>
        <w:ind w:left="640"/>
        <w:rPr>
          <w:rFonts w:ascii="宋体" w:hAnsi="宋体"/>
          <w:b/>
          <w:sz w:val="32"/>
        </w:rPr>
      </w:pPr>
      <w:r>
        <w:rPr>
          <w:rFonts w:ascii="宋体" w:hAnsi="宋体"/>
          <w:b/>
          <w:sz w:val="32"/>
        </w:rPr>
        <w:t>四、参加人员</w:t>
      </w:r>
    </w:p>
    <w:p w:rsidR="0097579F" w:rsidRDefault="0097579F" w:rsidP="0097579F">
      <w:pPr>
        <w:spacing w:line="222" w:lineRule="exact"/>
        <w:rPr>
          <w:rFonts w:ascii="Times New Roman" w:eastAsia="Times New Roman" w:hAnsi="Times New Roman"/>
        </w:rPr>
      </w:pPr>
    </w:p>
    <w:p w:rsidR="0097579F" w:rsidRDefault="0097579F" w:rsidP="0097579F">
      <w:pPr>
        <w:spacing w:line="309" w:lineRule="auto"/>
        <w:ind w:right="160" w:firstLine="641"/>
        <w:rPr>
          <w:rFonts w:ascii="宋体" w:hAnsi="宋体"/>
          <w:b/>
          <w:sz w:val="32"/>
        </w:rPr>
      </w:pPr>
      <w:r>
        <w:rPr>
          <w:rFonts w:ascii="Arial" w:eastAsia="Arial" w:hAnsi="Arial"/>
          <w:b/>
          <w:sz w:val="32"/>
        </w:rPr>
        <w:t>1</w:t>
      </w:r>
      <w:r>
        <w:rPr>
          <w:rFonts w:ascii="宋体" w:hAnsi="宋体"/>
          <w:b/>
          <w:sz w:val="32"/>
        </w:rPr>
        <w:t>．各职业院校校长、分管学生工作的领导、分管公共基础部的领导等。</w:t>
      </w:r>
    </w:p>
    <w:p w:rsidR="0097579F" w:rsidRDefault="0097579F" w:rsidP="0097579F">
      <w:pPr>
        <w:spacing w:line="111" w:lineRule="exact"/>
        <w:rPr>
          <w:rFonts w:ascii="Times New Roman" w:eastAsia="Times New Roman" w:hAnsi="Times New Roman"/>
        </w:rPr>
      </w:pPr>
    </w:p>
    <w:p w:rsidR="0097579F" w:rsidRDefault="0097579F" w:rsidP="0097579F">
      <w:pPr>
        <w:spacing w:line="309" w:lineRule="auto"/>
        <w:ind w:right="160" w:firstLine="641"/>
        <w:rPr>
          <w:rFonts w:ascii="宋体" w:hAnsi="宋体"/>
          <w:b/>
          <w:sz w:val="32"/>
        </w:rPr>
      </w:pPr>
      <w:r>
        <w:rPr>
          <w:rFonts w:ascii="Arial" w:eastAsia="Arial" w:hAnsi="Arial"/>
          <w:b/>
          <w:sz w:val="32"/>
        </w:rPr>
        <w:t>2</w:t>
      </w:r>
      <w:r>
        <w:rPr>
          <w:rFonts w:ascii="宋体" w:hAnsi="宋体"/>
          <w:b/>
          <w:sz w:val="32"/>
        </w:rPr>
        <w:t>．各职业</w:t>
      </w:r>
      <w:proofErr w:type="gramStart"/>
      <w:r>
        <w:rPr>
          <w:rFonts w:ascii="宋体" w:hAnsi="宋体"/>
          <w:b/>
          <w:sz w:val="32"/>
        </w:rPr>
        <w:t>院校思政部</w:t>
      </w:r>
      <w:proofErr w:type="gramEnd"/>
      <w:r>
        <w:rPr>
          <w:rFonts w:ascii="宋体" w:hAnsi="宋体"/>
          <w:b/>
          <w:sz w:val="32"/>
        </w:rPr>
        <w:t>负责人、学生处（学生工作部）负责人、就业（创业）指导中心负责人等。</w:t>
      </w:r>
    </w:p>
    <w:p w:rsidR="0097579F" w:rsidRDefault="0097579F" w:rsidP="0097579F">
      <w:pPr>
        <w:spacing w:line="111" w:lineRule="exact"/>
        <w:rPr>
          <w:rFonts w:ascii="Times New Roman" w:eastAsia="Times New Roman" w:hAnsi="Times New Roman"/>
        </w:rPr>
      </w:pPr>
    </w:p>
    <w:p w:rsidR="0097579F" w:rsidRDefault="0097579F" w:rsidP="0097579F">
      <w:pPr>
        <w:spacing w:line="322" w:lineRule="auto"/>
        <w:ind w:right="160" w:firstLine="641"/>
        <w:rPr>
          <w:rFonts w:ascii="宋体" w:hAnsi="宋体"/>
          <w:b/>
          <w:sz w:val="32"/>
        </w:rPr>
      </w:pPr>
      <w:r>
        <w:rPr>
          <w:rFonts w:ascii="Arial" w:eastAsia="Arial" w:hAnsi="Arial"/>
          <w:b/>
          <w:sz w:val="32"/>
        </w:rPr>
        <w:t>3</w:t>
      </w:r>
      <w:r>
        <w:rPr>
          <w:rFonts w:ascii="宋体" w:hAnsi="宋体"/>
          <w:b/>
          <w:sz w:val="32"/>
        </w:rPr>
        <w:t>．各职业院校公共基础部负责人、职业素质类课程（包括职业素质教育、就业与创业指导、职业生涯规划、职业礼</w:t>
      </w:r>
      <w:r>
        <w:rPr>
          <w:rFonts w:ascii="宋体" w:hAnsi="宋体"/>
          <w:b/>
          <w:sz w:val="32"/>
        </w:rPr>
        <w:lastRenderedPageBreak/>
        <w:t>仪、创新创业等）教研室负责人、骨干教师等。</w:t>
      </w:r>
    </w:p>
    <w:p w:rsidR="0097579F" w:rsidRDefault="0097579F" w:rsidP="0097579F">
      <w:pPr>
        <w:spacing w:line="43" w:lineRule="exact"/>
        <w:rPr>
          <w:rFonts w:ascii="Times New Roman" w:eastAsia="Times New Roman" w:hAnsi="Times New Roman"/>
        </w:rPr>
      </w:pPr>
    </w:p>
    <w:p w:rsidR="0097579F" w:rsidRDefault="0097579F" w:rsidP="0097579F">
      <w:pPr>
        <w:spacing w:line="0" w:lineRule="atLeast"/>
        <w:ind w:left="640"/>
        <w:rPr>
          <w:rFonts w:ascii="宋体" w:hAnsi="宋体"/>
          <w:b/>
          <w:sz w:val="32"/>
        </w:rPr>
      </w:pPr>
      <w:r>
        <w:rPr>
          <w:rFonts w:ascii="宋体" w:hAnsi="宋体"/>
          <w:b/>
          <w:sz w:val="32"/>
        </w:rPr>
        <w:t>五、时间地点</w:t>
      </w:r>
    </w:p>
    <w:p w:rsidR="0097579F" w:rsidRDefault="0097579F" w:rsidP="0097579F">
      <w:pPr>
        <w:spacing w:line="152" w:lineRule="exact"/>
        <w:rPr>
          <w:rFonts w:ascii="Times New Roman" w:eastAsia="Times New Roman" w:hAnsi="Times New Roman"/>
        </w:rPr>
      </w:pPr>
    </w:p>
    <w:p w:rsidR="0097579F" w:rsidRDefault="0097579F" w:rsidP="0097579F">
      <w:pPr>
        <w:spacing w:line="0" w:lineRule="atLeast"/>
        <w:ind w:left="640"/>
        <w:rPr>
          <w:rFonts w:ascii="宋体" w:hAnsi="宋体"/>
          <w:b/>
          <w:sz w:val="32"/>
        </w:rPr>
      </w:pPr>
      <w:r>
        <w:rPr>
          <w:rFonts w:ascii="宋体" w:hAnsi="宋体"/>
          <w:b/>
          <w:sz w:val="32"/>
        </w:rPr>
        <w:t xml:space="preserve">会议具体时间和地点详见附件 </w:t>
      </w:r>
      <w:r>
        <w:rPr>
          <w:rFonts w:ascii="Arial" w:eastAsia="Arial" w:hAnsi="Arial"/>
          <w:b/>
          <w:sz w:val="32"/>
        </w:rPr>
        <w:t>1</w:t>
      </w:r>
      <w:r>
        <w:rPr>
          <w:rFonts w:ascii="宋体" w:hAnsi="宋体"/>
          <w:b/>
          <w:sz w:val="32"/>
        </w:rPr>
        <w:t>。</w:t>
      </w:r>
    </w:p>
    <w:p w:rsidR="0097579F" w:rsidRDefault="0097579F" w:rsidP="0097579F">
      <w:pPr>
        <w:spacing w:line="0" w:lineRule="atLeast"/>
        <w:ind w:left="640"/>
        <w:rPr>
          <w:rFonts w:ascii="宋体" w:hAnsi="宋体"/>
          <w:b/>
          <w:sz w:val="32"/>
        </w:rPr>
      </w:pPr>
    </w:p>
    <w:p w:rsidR="0097579F" w:rsidRDefault="0097579F" w:rsidP="0097579F">
      <w:pPr>
        <w:spacing w:line="0" w:lineRule="atLeast"/>
        <w:ind w:left="640"/>
        <w:rPr>
          <w:rFonts w:ascii="宋体" w:hAnsi="宋体"/>
          <w:b/>
          <w:sz w:val="32"/>
        </w:rPr>
      </w:pPr>
      <w:r>
        <w:rPr>
          <w:rFonts w:ascii="宋体" w:hAnsi="宋体"/>
          <w:b/>
          <w:sz w:val="32"/>
        </w:rPr>
        <w:t>六、费用</w:t>
      </w:r>
    </w:p>
    <w:p w:rsidR="0097579F" w:rsidRDefault="0097579F" w:rsidP="0097579F">
      <w:pPr>
        <w:spacing w:line="222" w:lineRule="exact"/>
        <w:rPr>
          <w:rFonts w:ascii="Times New Roman" w:eastAsia="Times New Roman" w:hAnsi="Times New Roman"/>
        </w:rPr>
      </w:pPr>
    </w:p>
    <w:p w:rsidR="0097579F" w:rsidRDefault="0097579F" w:rsidP="0097579F">
      <w:pPr>
        <w:spacing w:line="342" w:lineRule="auto"/>
        <w:ind w:firstLine="641"/>
        <w:rPr>
          <w:rFonts w:ascii="宋体" w:hAnsi="宋体"/>
          <w:b/>
          <w:sz w:val="31"/>
        </w:rPr>
      </w:pPr>
      <w:r>
        <w:rPr>
          <w:rFonts w:ascii="宋体" w:hAnsi="宋体"/>
          <w:b/>
          <w:sz w:val="31"/>
        </w:rPr>
        <w:t>本系列研讨活动免费，请有关职业院校教师就近选择地点参加，有住宿需求者，承办单位推荐住宿宾馆，费用自理。</w:t>
      </w:r>
    </w:p>
    <w:p w:rsidR="0097579F" w:rsidRDefault="0097579F" w:rsidP="0097579F">
      <w:pPr>
        <w:spacing w:line="25" w:lineRule="exact"/>
        <w:rPr>
          <w:rFonts w:ascii="Times New Roman" w:eastAsia="Times New Roman" w:hAnsi="Times New Roman"/>
        </w:rPr>
      </w:pPr>
    </w:p>
    <w:p w:rsidR="0097579F" w:rsidRDefault="0097579F" w:rsidP="0097579F">
      <w:pPr>
        <w:spacing w:line="0" w:lineRule="atLeast"/>
        <w:ind w:left="640"/>
        <w:rPr>
          <w:rFonts w:ascii="宋体" w:hAnsi="宋体"/>
          <w:b/>
          <w:sz w:val="32"/>
        </w:rPr>
      </w:pPr>
      <w:r>
        <w:rPr>
          <w:rFonts w:ascii="宋体" w:hAnsi="宋体"/>
          <w:b/>
          <w:sz w:val="32"/>
        </w:rPr>
        <w:t>七、报名方法及注意事项</w:t>
      </w:r>
    </w:p>
    <w:p w:rsidR="0097579F" w:rsidRDefault="0097579F" w:rsidP="0097579F">
      <w:pPr>
        <w:spacing w:line="222" w:lineRule="exact"/>
        <w:rPr>
          <w:rFonts w:ascii="Times New Roman" w:eastAsia="Times New Roman" w:hAnsi="Times New Roman"/>
        </w:rPr>
      </w:pPr>
    </w:p>
    <w:p w:rsidR="0097579F" w:rsidRDefault="0097579F" w:rsidP="0097579F">
      <w:pPr>
        <w:spacing w:line="333" w:lineRule="auto"/>
        <w:ind w:right="160" w:firstLine="641"/>
        <w:rPr>
          <w:rFonts w:ascii="宋体" w:hAnsi="宋体"/>
          <w:b/>
          <w:sz w:val="32"/>
        </w:rPr>
      </w:pPr>
      <w:r>
        <w:rPr>
          <w:rFonts w:ascii="Arial" w:eastAsia="Arial" w:hAnsi="Arial"/>
          <w:b/>
          <w:sz w:val="32"/>
        </w:rPr>
        <w:t>1</w:t>
      </w:r>
      <w:r>
        <w:rPr>
          <w:rFonts w:ascii="宋体" w:hAnsi="宋体"/>
          <w:b/>
          <w:sz w:val="32"/>
        </w:rPr>
        <w:t>．本系列研讨委托高等教育出版社承办、山东星科智能科技股份有限公司协办，请参会人员填写《报名回执》（见附件）发至报名邮箱并通过电话确认</w:t>
      </w:r>
      <w:r>
        <w:rPr>
          <w:rFonts w:ascii="Arial" w:eastAsia="Arial" w:hAnsi="Arial"/>
          <w:b/>
          <w:sz w:val="32"/>
        </w:rPr>
        <w:t>,</w:t>
      </w:r>
      <w:r>
        <w:rPr>
          <w:rFonts w:ascii="宋体" w:hAnsi="宋体"/>
          <w:b/>
          <w:sz w:val="32"/>
        </w:rPr>
        <w:t xml:space="preserve">报到时间均为会议开始前 </w:t>
      </w:r>
      <w:r>
        <w:rPr>
          <w:rFonts w:ascii="Arial" w:eastAsia="Arial" w:hAnsi="Arial"/>
          <w:b/>
          <w:sz w:val="32"/>
        </w:rPr>
        <w:t>1</w:t>
      </w:r>
      <w:r>
        <w:rPr>
          <w:rFonts w:ascii="宋体" w:hAnsi="宋体"/>
          <w:b/>
          <w:sz w:val="32"/>
        </w:rPr>
        <w:t xml:space="preserve"> 天。具体报到地点、行车线路等会务事项见会前一周下发的《报到通知》。</w:t>
      </w:r>
    </w:p>
    <w:p w:rsidR="0097579F" w:rsidRDefault="0097579F" w:rsidP="0097579F">
      <w:pPr>
        <w:spacing w:line="73" w:lineRule="exact"/>
        <w:rPr>
          <w:rFonts w:ascii="Times New Roman" w:eastAsia="Times New Roman" w:hAnsi="Times New Roman"/>
        </w:rPr>
      </w:pPr>
    </w:p>
    <w:p w:rsidR="0097579F" w:rsidRDefault="0097579F" w:rsidP="0097579F">
      <w:pPr>
        <w:spacing w:line="326" w:lineRule="auto"/>
        <w:ind w:right="180" w:firstLine="641"/>
        <w:rPr>
          <w:rFonts w:ascii="Arial" w:eastAsia="Arial" w:hAnsi="Arial"/>
          <w:b/>
          <w:sz w:val="30"/>
        </w:rPr>
      </w:pPr>
      <w:r>
        <w:rPr>
          <w:rFonts w:ascii="宋体" w:hAnsi="宋体"/>
          <w:b/>
          <w:sz w:val="30"/>
        </w:rPr>
        <w:t xml:space="preserve">承办单位联系人：雷芳，电话： </w:t>
      </w:r>
      <w:r>
        <w:rPr>
          <w:rFonts w:ascii="Arial" w:eastAsia="Arial" w:hAnsi="Arial"/>
          <w:b/>
          <w:sz w:val="30"/>
        </w:rPr>
        <w:t>021-56716032</w:t>
      </w:r>
      <w:r>
        <w:rPr>
          <w:rFonts w:ascii="宋体" w:hAnsi="宋体"/>
          <w:b/>
          <w:sz w:val="30"/>
        </w:rPr>
        <w:t>、</w:t>
      </w:r>
      <w:r>
        <w:rPr>
          <w:rFonts w:ascii="Arial" w:eastAsia="Arial" w:hAnsi="Arial"/>
          <w:b/>
          <w:sz w:val="30"/>
        </w:rPr>
        <w:t>13764211065</w:t>
      </w:r>
      <w:r>
        <w:rPr>
          <w:rFonts w:ascii="宋体" w:hAnsi="宋体"/>
          <w:b/>
          <w:sz w:val="30"/>
        </w:rPr>
        <w:t>，</w:t>
      </w:r>
      <w:r>
        <w:rPr>
          <w:rFonts w:ascii="Arial" w:eastAsia="Arial" w:hAnsi="Arial"/>
          <w:b/>
          <w:sz w:val="30"/>
        </w:rPr>
        <w:t>E-mail</w:t>
      </w:r>
      <w:r>
        <w:rPr>
          <w:rFonts w:ascii="宋体" w:hAnsi="宋体"/>
          <w:b/>
          <w:sz w:val="30"/>
        </w:rPr>
        <w:t>：</w:t>
      </w:r>
      <w:r>
        <w:rPr>
          <w:rFonts w:ascii="Arial" w:eastAsia="Arial" w:hAnsi="Arial"/>
          <w:b/>
          <w:sz w:val="30"/>
        </w:rPr>
        <w:t xml:space="preserve"> leifang@hep.com.cn</w:t>
      </w:r>
    </w:p>
    <w:p w:rsidR="0097579F" w:rsidRDefault="0097579F" w:rsidP="0097579F">
      <w:pPr>
        <w:spacing w:line="23" w:lineRule="exact"/>
        <w:rPr>
          <w:rFonts w:ascii="Times New Roman" w:eastAsia="Times New Roman" w:hAnsi="Times New Roman"/>
        </w:rPr>
      </w:pPr>
    </w:p>
    <w:p w:rsidR="0097579F" w:rsidRDefault="0097579F" w:rsidP="0097579F">
      <w:pPr>
        <w:tabs>
          <w:tab w:val="left" w:pos="5180"/>
        </w:tabs>
        <w:spacing w:line="0" w:lineRule="atLeast"/>
        <w:ind w:left="640"/>
        <w:rPr>
          <w:rFonts w:ascii="宋体" w:hAnsi="宋体"/>
          <w:b/>
          <w:sz w:val="32"/>
        </w:rPr>
      </w:pPr>
      <w:r>
        <w:rPr>
          <w:rFonts w:ascii="宋体" w:hAnsi="宋体"/>
          <w:b/>
          <w:sz w:val="32"/>
        </w:rPr>
        <w:t>承办单位联系人：宋金凤</w:t>
      </w:r>
      <w:r>
        <w:rPr>
          <w:rFonts w:ascii="Times New Roman" w:eastAsia="Times New Roman" w:hAnsi="Times New Roman"/>
        </w:rPr>
        <w:tab/>
      </w:r>
      <w:r>
        <w:rPr>
          <w:rFonts w:ascii="宋体" w:hAnsi="宋体"/>
          <w:b/>
          <w:sz w:val="32"/>
        </w:rPr>
        <w:t>电话</w:t>
      </w:r>
      <w:r>
        <w:rPr>
          <w:rFonts w:ascii="Arial" w:eastAsia="Arial" w:hAnsi="Arial"/>
          <w:b/>
          <w:sz w:val="32"/>
        </w:rPr>
        <w:t>:18615195950</w:t>
      </w:r>
      <w:r>
        <w:rPr>
          <w:rFonts w:ascii="宋体" w:hAnsi="宋体"/>
          <w:b/>
          <w:sz w:val="32"/>
        </w:rPr>
        <w:t>，</w:t>
      </w:r>
    </w:p>
    <w:p w:rsidR="0097579F" w:rsidRDefault="0097579F" w:rsidP="0097579F">
      <w:pPr>
        <w:spacing w:line="152" w:lineRule="exact"/>
        <w:rPr>
          <w:rFonts w:ascii="Times New Roman" w:eastAsia="Times New Roman" w:hAnsi="Times New Roman"/>
        </w:rPr>
      </w:pPr>
    </w:p>
    <w:p w:rsidR="0097579F" w:rsidRDefault="0097579F" w:rsidP="0097579F">
      <w:pPr>
        <w:spacing w:line="0" w:lineRule="atLeast"/>
        <w:rPr>
          <w:rFonts w:ascii="宋体" w:hAnsi="宋体"/>
          <w:b/>
          <w:sz w:val="32"/>
        </w:rPr>
      </w:pPr>
      <w:r>
        <w:rPr>
          <w:rFonts w:ascii="宋体" w:hAnsi="宋体"/>
          <w:b/>
          <w:sz w:val="32"/>
        </w:rPr>
        <w:t>报名邮箱：</w:t>
      </w:r>
      <w:r>
        <w:rPr>
          <w:rFonts w:ascii="Arial" w:eastAsia="Arial" w:hAnsi="Arial"/>
          <w:b/>
          <w:sz w:val="32"/>
        </w:rPr>
        <w:t>songjf@xktech3.com</w:t>
      </w:r>
      <w:r>
        <w:rPr>
          <w:rFonts w:ascii="宋体" w:hAnsi="宋体"/>
          <w:b/>
          <w:sz w:val="32"/>
        </w:rPr>
        <w:t>。</w:t>
      </w:r>
    </w:p>
    <w:p w:rsidR="0097579F" w:rsidRDefault="0097579F" w:rsidP="0097579F">
      <w:pPr>
        <w:spacing w:line="152" w:lineRule="exact"/>
        <w:rPr>
          <w:rFonts w:ascii="Times New Roman" w:eastAsia="Times New Roman" w:hAnsi="Times New Roman"/>
        </w:rPr>
      </w:pPr>
    </w:p>
    <w:p w:rsidR="0097579F" w:rsidRDefault="0097579F" w:rsidP="0097579F">
      <w:pPr>
        <w:spacing w:line="0" w:lineRule="atLeast"/>
        <w:ind w:left="640"/>
        <w:rPr>
          <w:rFonts w:ascii="宋体" w:hAnsi="宋体"/>
          <w:b/>
          <w:sz w:val="32"/>
        </w:rPr>
      </w:pPr>
      <w:r>
        <w:rPr>
          <w:rFonts w:ascii="Arial" w:eastAsia="Arial" w:hAnsi="Arial"/>
          <w:b/>
          <w:sz w:val="32"/>
        </w:rPr>
        <w:t>2</w:t>
      </w:r>
      <w:r>
        <w:rPr>
          <w:rFonts w:ascii="宋体" w:hAnsi="宋体"/>
          <w:b/>
          <w:sz w:val="32"/>
        </w:rPr>
        <w:t>．中国职教学会教学工作委员会联系人：刘中仁。联</w:t>
      </w:r>
    </w:p>
    <w:p w:rsidR="0097579F" w:rsidRDefault="0097579F" w:rsidP="0097579F">
      <w:pPr>
        <w:spacing w:line="152" w:lineRule="exact"/>
        <w:rPr>
          <w:rFonts w:ascii="Times New Roman" w:eastAsia="Times New Roman" w:hAnsi="Times New Roman"/>
        </w:rPr>
      </w:pPr>
    </w:p>
    <w:p w:rsidR="00D16851" w:rsidRDefault="0097579F" w:rsidP="00D16851">
      <w:pPr>
        <w:spacing w:line="0" w:lineRule="atLeast"/>
        <w:rPr>
          <w:rFonts w:ascii="宋体" w:hAnsi="宋体"/>
          <w:b/>
          <w:sz w:val="32"/>
        </w:rPr>
      </w:pPr>
      <w:r>
        <w:rPr>
          <w:rFonts w:ascii="宋体" w:hAnsi="宋体"/>
          <w:b/>
          <w:sz w:val="32"/>
        </w:rPr>
        <w:t>系电话：</w:t>
      </w:r>
      <w:r>
        <w:rPr>
          <w:rFonts w:ascii="Arial" w:eastAsia="Arial" w:hAnsi="Arial"/>
          <w:b/>
          <w:sz w:val="32"/>
        </w:rPr>
        <w:t>010-58581475</w:t>
      </w:r>
      <w:r>
        <w:rPr>
          <w:rFonts w:ascii="宋体" w:hAnsi="宋体"/>
          <w:b/>
          <w:sz w:val="32"/>
        </w:rPr>
        <w:t>。</w:t>
      </w:r>
    </w:p>
    <w:p w:rsidR="00D16851" w:rsidRDefault="0097579F" w:rsidP="00D16851">
      <w:pPr>
        <w:spacing w:line="0" w:lineRule="atLeast"/>
        <w:ind w:firstLineChars="200" w:firstLine="643"/>
        <w:rPr>
          <w:rFonts w:ascii="宋体" w:hAnsi="宋体"/>
          <w:b/>
          <w:sz w:val="32"/>
        </w:rPr>
      </w:pPr>
      <w:r>
        <w:rPr>
          <w:rFonts w:ascii="宋体" w:hAnsi="宋体"/>
          <w:b/>
          <w:sz w:val="32"/>
        </w:rPr>
        <w:t>附件：</w:t>
      </w:r>
    </w:p>
    <w:p w:rsidR="00D16851" w:rsidRDefault="0097579F" w:rsidP="00D16851">
      <w:pPr>
        <w:spacing w:line="291" w:lineRule="auto"/>
        <w:ind w:right="4740" w:firstLineChars="200" w:firstLine="643"/>
        <w:rPr>
          <w:rFonts w:ascii="宋体" w:hAnsi="宋体"/>
          <w:b/>
          <w:sz w:val="32"/>
        </w:rPr>
      </w:pPr>
      <w:r>
        <w:rPr>
          <w:rFonts w:ascii="Arial" w:eastAsia="Arial" w:hAnsi="Arial"/>
          <w:b/>
          <w:sz w:val="32"/>
        </w:rPr>
        <w:t>1.</w:t>
      </w:r>
      <w:r>
        <w:rPr>
          <w:rFonts w:ascii="宋体" w:hAnsi="宋体"/>
          <w:b/>
          <w:sz w:val="32"/>
        </w:rPr>
        <w:t xml:space="preserve"> 活动安排表</w:t>
      </w:r>
      <w:r w:rsidR="00D16851">
        <w:rPr>
          <w:rFonts w:ascii="宋体" w:hAnsi="宋体" w:hint="eastAsia"/>
          <w:b/>
          <w:sz w:val="32"/>
        </w:rPr>
        <w:t xml:space="preserve"> </w:t>
      </w:r>
    </w:p>
    <w:p w:rsidR="0097579F" w:rsidRDefault="0097579F" w:rsidP="00D16851">
      <w:pPr>
        <w:spacing w:line="291" w:lineRule="auto"/>
        <w:ind w:right="4740" w:firstLineChars="200" w:firstLine="643"/>
        <w:rPr>
          <w:rFonts w:ascii="宋体" w:hAnsi="宋体"/>
          <w:b/>
          <w:sz w:val="32"/>
        </w:rPr>
      </w:pPr>
      <w:r>
        <w:rPr>
          <w:rFonts w:ascii="Arial" w:eastAsia="Arial" w:hAnsi="Arial"/>
          <w:b/>
          <w:sz w:val="32"/>
        </w:rPr>
        <w:t xml:space="preserve">2. </w:t>
      </w:r>
      <w:r>
        <w:rPr>
          <w:rFonts w:ascii="宋体" w:hAnsi="宋体"/>
          <w:b/>
          <w:sz w:val="32"/>
        </w:rPr>
        <w:t>报名回执</w:t>
      </w:r>
    </w:p>
    <w:p w:rsidR="0097579F" w:rsidRDefault="00D16851" w:rsidP="0097579F">
      <w:pPr>
        <w:spacing w:line="373"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62336" behindDoc="1" locked="0" layoutInCell="0" allowOverlap="1">
            <wp:simplePos x="0" y="0"/>
            <wp:positionH relativeFrom="column">
              <wp:posOffset>2030095</wp:posOffset>
            </wp:positionH>
            <wp:positionV relativeFrom="paragraph">
              <wp:posOffset>-876300</wp:posOffset>
            </wp:positionV>
            <wp:extent cx="3000375" cy="2505075"/>
            <wp:effectExtent l="19050" t="0" r="952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3000375" cy="2505075"/>
                    </a:xfrm>
                    <a:prstGeom prst="rect">
                      <a:avLst/>
                    </a:prstGeom>
                    <a:noFill/>
                  </pic:spPr>
                </pic:pic>
              </a:graphicData>
            </a:graphic>
          </wp:anchor>
        </w:drawing>
      </w:r>
    </w:p>
    <w:p w:rsidR="0097579F" w:rsidRDefault="0097579F" w:rsidP="0097579F">
      <w:pPr>
        <w:spacing w:line="0" w:lineRule="atLeast"/>
        <w:ind w:left="2560"/>
        <w:rPr>
          <w:rFonts w:ascii="宋体" w:hAnsi="宋体"/>
          <w:b/>
          <w:sz w:val="32"/>
        </w:rPr>
      </w:pPr>
      <w:r>
        <w:rPr>
          <w:rFonts w:ascii="宋体" w:hAnsi="宋体"/>
          <w:b/>
          <w:sz w:val="32"/>
        </w:rPr>
        <w:t>中国职业技术教育学</w:t>
      </w:r>
      <w:proofErr w:type="gramStart"/>
      <w:r>
        <w:rPr>
          <w:rFonts w:ascii="宋体" w:hAnsi="宋体"/>
          <w:b/>
          <w:sz w:val="32"/>
        </w:rPr>
        <w:t>会教学</w:t>
      </w:r>
      <w:proofErr w:type="gramEnd"/>
      <w:r>
        <w:rPr>
          <w:rFonts w:ascii="宋体" w:hAnsi="宋体"/>
          <w:b/>
          <w:sz w:val="32"/>
        </w:rPr>
        <w:t>工作委员会</w:t>
      </w:r>
    </w:p>
    <w:p w:rsidR="0097579F" w:rsidRDefault="0097579F" w:rsidP="0097579F">
      <w:pPr>
        <w:spacing w:line="152" w:lineRule="exact"/>
        <w:rPr>
          <w:rFonts w:ascii="Times New Roman" w:eastAsia="Times New Roman" w:hAnsi="Times New Roman"/>
        </w:rPr>
      </w:pPr>
    </w:p>
    <w:p w:rsidR="0097579F" w:rsidRDefault="0097579F" w:rsidP="0097579F">
      <w:pPr>
        <w:spacing w:line="0" w:lineRule="atLeast"/>
        <w:ind w:left="4000"/>
        <w:rPr>
          <w:rFonts w:ascii="宋体" w:hAnsi="宋体"/>
          <w:b/>
          <w:sz w:val="32"/>
        </w:rPr>
      </w:pPr>
      <w:r>
        <w:rPr>
          <w:rFonts w:ascii="Arial" w:eastAsia="Arial" w:hAnsi="Arial"/>
          <w:b/>
          <w:sz w:val="32"/>
        </w:rPr>
        <w:t xml:space="preserve">2018 </w:t>
      </w:r>
      <w:r>
        <w:rPr>
          <w:rFonts w:ascii="宋体" w:hAnsi="宋体"/>
          <w:b/>
          <w:sz w:val="32"/>
        </w:rPr>
        <w:t>年</w:t>
      </w:r>
      <w:r>
        <w:rPr>
          <w:rFonts w:ascii="Arial" w:eastAsia="Arial" w:hAnsi="Arial"/>
          <w:b/>
          <w:sz w:val="32"/>
        </w:rPr>
        <w:t xml:space="preserve"> 5 </w:t>
      </w:r>
      <w:r>
        <w:rPr>
          <w:rFonts w:ascii="宋体" w:hAnsi="宋体"/>
          <w:b/>
          <w:sz w:val="32"/>
        </w:rPr>
        <w:t>月</w:t>
      </w:r>
      <w:r>
        <w:rPr>
          <w:rFonts w:ascii="Arial" w:eastAsia="Arial" w:hAnsi="Arial"/>
          <w:b/>
          <w:sz w:val="32"/>
        </w:rPr>
        <w:t xml:space="preserve"> 3 </w:t>
      </w:r>
      <w:r>
        <w:rPr>
          <w:rFonts w:ascii="宋体" w:hAnsi="宋体"/>
          <w:b/>
          <w:sz w:val="32"/>
        </w:rPr>
        <w:t>日</w:t>
      </w:r>
    </w:p>
    <w:p w:rsidR="0097579F" w:rsidRDefault="0097579F" w:rsidP="0097579F">
      <w:pPr>
        <w:spacing w:line="0" w:lineRule="atLeast"/>
        <w:ind w:left="4000"/>
        <w:rPr>
          <w:rFonts w:ascii="宋体" w:hAnsi="宋体"/>
          <w:b/>
          <w:sz w:val="32"/>
        </w:rPr>
        <w:sectPr w:rsidR="0097579F" w:rsidSect="0097579F">
          <w:headerReference w:type="even" r:id="rId12"/>
          <w:headerReference w:type="default" r:id="rId13"/>
          <w:footerReference w:type="even" r:id="rId14"/>
          <w:footerReference w:type="default" r:id="rId15"/>
          <w:headerReference w:type="first" r:id="rId16"/>
          <w:footerReference w:type="first" r:id="rId17"/>
          <w:pgSz w:w="11900" w:h="16840" w:code="9"/>
          <w:pgMar w:top="1440" w:right="1474" w:bottom="1418" w:left="1588" w:header="0" w:footer="0" w:gutter="0"/>
          <w:cols w:space="0" w:equalWidth="0">
            <w:col w:w="8626"/>
          </w:cols>
          <w:docGrid w:linePitch="360"/>
        </w:sectPr>
      </w:pPr>
    </w:p>
    <w:p w:rsidR="0097579F" w:rsidRDefault="0097579F" w:rsidP="0097579F">
      <w:pPr>
        <w:spacing w:line="0" w:lineRule="atLeast"/>
        <w:rPr>
          <w:rFonts w:ascii="Arial" w:eastAsia="Arial" w:hAnsi="Arial"/>
          <w:b/>
          <w:sz w:val="30"/>
        </w:rPr>
      </w:pPr>
      <w:r>
        <w:rPr>
          <w:rFonts w:ascii="宋体" w:hAnsi="宋体"/>
          <w:b/>
          <w:sz w:val="30"/>
        </w:rPr>
        <w:lastRenderedPageBreak/>
        <w:t xml:space="preserve">附件 </w:t>
      </w:r>
      <w:r>
        <w:rPr>
          <w:rFonts w:ascii="Arial" w:eastAsia="Arial" w:hAnsi="Arial"/>
          <w:b/>
          <w:sz w:val="30"/>
        </w:rPr>
        <w:t>1</w:t>
      </w:r>
    </w:p>
    <w:p w:rsidR="0097579F" w:rsidRDefault="0097579F" w:rsidP="0097579F">
      <w:pPr>
        <w:spacing w:line="200" w:lineRule="exact"/>
        <w:rPr>
          <w:rFonts w:ascii="Times New Roman" w:eastAsia="Times New Roman" w:hAnsi="Times New Roman"/>
        </w:rPr>
      </w:pPr>
    </w:p>
    <w:p w:rsidR="0097579F" w:rsidRDefault="0097579F" w:rsidP="0097579F">
      <w:pPr>
        <w:spacing w:line="320" w:lineRule="exact"/>
        <w:rPr>
          <w:rFonts w:ascii="Times New Roman" w:eastAsia="Times New Roman" w:hAnsi="Times New Roman"/>
        </w:rPr>
      </w:pPr>
    </w:p>
    <w:p w:rsidR="0097579F" w:rsidRDefault="0097579F" w:rsidP="0097579F">
      <w:pPr>
        <w:spacing w:line="0" w:lineRule="atLeast"/>
        <w:ind w:left="3320"/>
        <w:rPr>
          <w:rFonts w:ascii="宋体" w:hAnsi="宋体"/>
          <w:b/>
          <w:sz w:val="32"/>
        </w:rPr>
      </w:pPr>
      <w:r>
        <w:rPr>
          <w:rFonts w:ascii="宋体" w:hAnsi="宋体"/>
          <w:b/>
          <w:sz w:val="32"/>
        </w:rPr>
        <w:t>活动安排表</w:t>
      </w:r>
    </w:p>
    <w:p w:rsidR="0097579F" w:rsidRDefault="0097579F" w:rsidP="0097579F">
      <w:pPr>
        <w:spacing w:line="200" w:lineRule="exact"/>
        <w:rPr>
          <w:rFonts w:ascii="Times New Roman" w:eastAsia="Times New Roman" w:hAnsi="Times New Roman"/>
        </w:rPr>
      </w:pPr>
      <w:r>
        <w:rPr>
          <w:rFonts w:ascii="宋体" w:hAnsi="宋体"/>
          <w:b/>
          <w:noProof/>
          <w:sz w:val="32"/>
        </w:rPr>
        <w:drawing>
          <wp:anchor distT="0" distB="0" distL="114300" distR="114300" simplePos="0" relativeHeight="251663360" behindDoc="1" locked="0" layoutInCell="0" allowOverlap="1">
            <wp:simplePos x="0" y="0"/>
            <wp:positionH relativeFrom="column">
              <wp:posOffset>-5715</wp:posOffset>
            </wp:positionH>
            <wp:positionV relativeFrom="paragraph">
              <wp:posOffset>293370</wp:posOffset>
            </wp:positionV>
            <wp:extent cx="5252720" cy="2219960"/>
            <wp:effectExtent l="19050" t="0" r="508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252720" cy="2219960"/>
                    </a:xfrm>
                    <a:prstGeom prst="rect">
                      <a:avLst/>
                    </a:prstGeom>
                    <a:noFill/>
                  </pic:spPr>
                </pic:pic>
              </a:graphicData>
            </a:graphic>
          </wp:anchor>
        </w:drawing>
      </w:r>
    </w:p>
    <w:p w:rsidR="0097579F" w:rsidRDefault="0097579F" w:rsidP="0097579F">
      <w:pPr>
        <w:spacing w:line="26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880"/>
        <w:gridCol w:w="1560"/>
        <w:gridCol w:w="2820"/>
        <w:gridCol w:w="1040"/>
        <w:gridCol w:w="1960"/>
      </w:tblGrid>
      <w:tr w:rsidR="0097579F" w:rsidTr="00F43FED">
        <w:trPr>
          <w:trHeight w:val="582"/>
        </w:trPr>
        <w:tc>
          <w:tcPr>
            <w:tcW w:w="880" w:type="dxa"/>
            <w:tcBorders>
              <w:top w:val="single" w:sz="8" w:space="0" w:color="auto"/>
            </w:tcBorders>
            <w:shd w:val="clear" w:color="auto" w:fill="auto"/>
            <w:vAlign w:val="bottom"/>
          </w:tcPr>
          <w:p w:rsidR="0097579F" w:rsidRDefault="0097579F" w:rsidP="00F43FED">
            <w:pPr>
              <w:spacing w:line="239" w:lineRule="exact"/>
              <w:jc w:val="center"/>
              <w:rPr>
                <w:rFonts w:ascii="宋体" w:hAnsi="宋体"/>
                <w:b/>
                <w:w w:val="99"/>
              </w:rPr>
            </w:pPr>
            <w:r>
              <w:rPr>
                <w:rFonts w:ascii="宋体" w:hAnsi="宋体"/>
                <w:b/>
                <w:w w:val="99"/>
              </w:rPr>
              <w:t>序号</w:t>
            </w:r>
          </w:p>
        </w:tc>
        <w:tc>
          <w:tcPr>
            <w:tcW w:w="1560" w:type="dxa"/>
            <w:tcBorders>
              <w:top w:val="single" w:sz="8" w:space="0" w:color="auto"/>
            </w:tcBorders>
            <w:shd w:val="clear" w:color="auto" w:fill="auto"/>
            <w:vAlign w:val="bottom"/>
          </w:tcPr>
          <w:p w:rsidR="0097579F" w:rsidRDefault="0097579F" w:rsidP="00F43FED">
            <w:pPr>
              <w:spacing w:line="239" w:lineRule="exact"/>
              <w:jc w:val="center"/>
              <w:rPr>
                <w:rFonts w:ascii="宋体" w:hAnsi="宋体"/>
                <w:b/>
                <w:w w:val="99"/>
              </w:rPr>
            </w:pPr>
            <w:r>
              <w:rPr>
                <w:rFonts w:ascii="宋体" w:hAnsi="宋体"/>
                <w:b/>
                <w:w w:val="99"/>
              </w:rPr>
              <w:t>省份</w:t>
            </w:r>
          </w:p>
        </w:tc>
        <w:tc>
          <w:tcPr>
            <w:tcW w:w="2820" w:type="dxa"/>
            <w:tcBorders>
              <w:top w:val="single" w:sz="8" w:space="0" w:color="auto"/>
            </w:tcBorders>
            <w:shd w:val="clear" w:color="auto" w:fill="auto"/>
            <w:vAlign w:val="bottom"/>
          </w:tcPr>
          <w:p w:rsidR="0097579F" w:rsidRDefault="0097579F" w:rsidP="00F43FED">
            <w:pPr>
              <w:spacing w:line="239" w:lineRule="exact"/>
              <w:jc w:val="center"/>
              <w:rPr>
                <w:rFonts w:ascii="宋体" w:hAnsi="宋体"/>
                <w:b/>
                <w:w w:val="99"/>
              </w:rPr>
            </w:pPr>
            <w:r>
              <w:rPr>
                <w:rFonts w:ascii="宋体" w:hAnsi="宋体"/>
                <w:b/>
                <w:w w:val="99"/>
              </w:rPr>
              <w:t>承办单位</w:t>
            </w:r>
          </w:p>
        </w:tc>
        <w:tc>
          <w:tcPr>
            <w:tcW w:w="1040" w:type="dxa"/>
            <w:tcBorders>
              <w:top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c>
          <w:tcPr>
            <w:tcW w:w="1960" w:type="dxa"/>
            <w:tcBorders>
              <w:top w:val="single" w:sz="8" w:space="0" w:color="auto"/>
              <w:right w:val="single" w:sz="8" w:space="0" w:color="auto"/>
            </w:tcBorders>
            <w:shd w:val="clear" w:color="auto" w:fill="auto"/>
            <w:vAlign w:val="bottom"/>
          </w:tcPr>
          <w:p w:rsidR="0097579F" w:rsidRDefault="0097579F" w:rsidP="00F43FED">
            <w:pPr>
              <w:spacing w:line="239" w:lineRule="exact"/>
              <w:ind w:left="20"/>
              <w:rPr>
                <w:rFonts w:ascii="宋体" w:hAnsi="宋体"/>
                <w:b/>
              </w:rPr>
            </w:pPr>
            <w:r>
              <w:rPr>
                <w:rFonts w:ascii="宋体" w:hAnsi="宋体"/>
                <w:b/>
              </w:rPr>
              <w:t>活动时间</w:t>
            </w:r>
          </w:p>
        </w:tc>
      </w:tr>
      <w:tr w:rsidR="0097579F" w:rsidTr="00F43FED">
        <w:trPr>
          <w:trHeight w:val="279"/>
        </w:trPr>
        <w:tc>
          <w:tcPr>
            <w:tcW w:w="880" w:type="dxa"/>
            <w:tcBorders>
              <w:bottom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c>
          <w:tcPr>
            <w:tcW w:w="1560" w:type="dxa"/>
            <w:tcBorders>
              <w:bottom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c>
          <w:tcPr>
            <w:tcW w:w="2820" w:type="dxa"/>
            <w:tcBorders>
              <w:bottom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r>
      <w:tr w:rsidR="0097579F" w:rsidTr="00F43FED">
        <w:trPr>
          <w:trHeight w:val="567"/>
        </w:trPr>
        <w:tc>
          <w:tcPr>
            <w:tcW w:w="880" w:type="dxa"/>
            <w:shd w:val="clear" w:color="auto" w:fill="auto"/>
            <w:vAlign w:val="bottom"/>
          </w:tcPr>
          <w:p w:rsidR="0097579F" w:rsidRDefault="0097579F" w:rsidP="00F43FED">
            <w:pPr>
              <w:spacing w:line="0" w:lineRule="atLeast"/>
              <w:jc w:val="center"/>
              <w:rPr>
                <w:rFonts w:ascii="Arial" w:eastAsia="Arial" w:hAnsi="Arial"/>
                <w:b/>
              </w:rPr>
            </w:pPr>
            <w:r>
              <w:rPr>
                <w:rFonts w:ascii="Arial" w:eastAsia="Arial" w:hAnsi="Arial"/>
                <w:b/>
              </w:rPr>
              <w:t>1</w:t>
            </w:r>
          </w:p>
        </w:tc>
        <w:tc>
          <w:tcPr>
            <w:tcW w:w="1560" w:type="dxa"/>
            <w:shd w:val="clear" w:color="auto" w:fill="auto"/>
            <w:vAlign w:val="bottom"/>
          </w:tcPr>
          <w:p w:rsidR="0097579F" w:rsidRDefault="0097579F" w:rsidP="00F43FED">
            <w:pPr>
              <w:spacing w:line="239" w:lineRule="exact"/>
              <w:jc w:val="center"/>
              <w:rPr>
                <w:rFonts w:ascii="宋体" w:hAnsi="宋体"/>
                <w:b/>
              </w:rPr>
            </w:pPr>
            <w:r>
              <w:rPr>
                <w:rFonts w:ascii="宋体" w:hAnsi="宋体"/>
                <w:b/>
              </w:rPr>
              <w:t>安徽省</w:t>
            </w:r>
          </w:p>
        </w:tc>
        <w:tc>
          <w:tcPr>
            <w:tcW w:w="2820" w:type="dxa"/>
            <w:shd w:val="clear" w:color="auto" w:fill="auto"/>
            <w:vAlign w:val="bottom"/>
          </w:tcPr>
          <w:p w:rsidR="0097579F" w:rsidRDefault="0097579F" w:rsidP="00F43FED">
            <w:pPr>
              <w:spacing w:line="239" w:lineRule="exact"/>
              <w:jc w:val="center"/>
              <w:rPr>
                <w:rFonts w:ascii="宋体" w:hAnsi="宋体"/>
                <w:b/>
              </w:rPr>
            </w:pPr>
            <w:r>
              <w:rPr>
                <w:rFonts w:ascii="宋体" w:hAnsi="宋体"/>
                <w:b/>
              </w:rPr>
              <w:t>安徽省职教学会</w:t>
            </w:r>
          </w:p>
        </w:tc>
        <w:tc>
          <w:tcPr>
            <w:tcW w:w="1040" w:type="dxa"/>
            <w:shd w:val="clear" w:color="auto" w:fill="auto"/>
            <w:vAlign w:val="bottom"/>
          </w:tcPr>
          <w:p w:rsidR="0097579F" w:rsidRDefault="0097579F" w:rsidP="00F43FED">
            <w:pPr>
              <w:spacing w:line="0" w:lineRule="atLeast"/>
              <w:jc w:val="right"/>
              <w:rPr>
                <w:rFonts w:ascii="Arial" w:eastAsia="Arial" w:hAnsi="Arial"/>
                <w:b/>
              </w:rPr>
            </w:pPr>
            <w:r>
              <w:rPr>
                <w:rFonts w:ascii="Arial" w:eastAsia="Arial" w:hAnsi="Arial"/>
                <w:b/>
              </w:rPr>
              <w:t xml:space="preserve">5 </w:t>
            </w:r>
            <w:r>
              <w:rPr>
                <w:rFonts w:ascii="宋体" w:hAnsi="宋体"/>
                <w:b/>
              </w:rPr>
              <w:t>月</w:t>
            </w:r>
            <w:r>
              <w:rPr>
                <w:rFonts w:ascii="Arial" w:eastAsia="Arial" w:hAnsi="Arial"/>
                <w:b/>
              </w:rPr>
              <w:t xml:space="preserve"> 27</w:t>
            </w:r>
          </w:p>
        </w:tc>
        <w:tc>
          <w:tcPr>
            <w:tcW w:w="1960" w:type="dxa"/>
            <w:tcBorders>
              <w:right w:val="single" w:sz="8" w:space="0" w:color="auto"/>
            </w:tcBorders>
            <w:shd w:val="clear" w:color="auto" w:fill="auto"/>
            <w:vAlign w:val="bottom"/>
          </w:tcPr>
          <w:p w:rsidR="0097579F" w:rsidRDefault="0097579F" w:rsidP="00F43FED">
            <w:pPr>
              <w:spacing w:line="0" w:lineRule="atLeast"/>
              <w:ind w:left="20"/>
              <w:rPr>
                <w:rFonts w:ascii="宋体" w:hAnsi="宋体"/>
                <w:b/>
              </w:rPr>
            </w:pPr>
            <w:r>
              <w:rPr>
                <w:rFonts w:ascii="宋体" w:hAnsi="宋体"/>
                <w:b/>
              </w:rPr>
              <w:t>日</w:t>
            </w:r>
            <w:r>
              <w:rPr>
                <w:rFonts w:ascii="Arial" w:eastAsia="Arial" w:hAnsi="Arial"/>
                <w:b/>
              </w:rPr>
              <w:t>——5</w:t>
            </w:r>
            <w:r>
              <w:rPr>
                <w:rFonts w:ascii="宋体" w:hAnsi="宋体"/>
                <w:b/>
              </w:rPr>
              <w:t xml:space="preserve"> 月 </w:t>
            </w:r>
            <w:r>
              <w:rPr>
                <w:rFonts w:ascii="Arial" w:eastAsia="Arial" w:hAnsi="Arial"/>
                <w:b/>
              </w:rPr>
              <w:t>28</w:t>
            </w:r>
            <w:r>
              <w:rPr>
                <w:rFonts w:ascii="宋体" w:hAnsi="宋体"/>
                <w:b/>
              </w:rPr>
              <w:t xml:space="preserve"> 日</w:t>
            </w:r>
          </w:p>
        </w:tc>
      </w:tr>
      <w:tr w:rsidR="0097579F" w:rsidTr="00F43FED">
        <w:trPr>
          <w:trHeight w:val="279"/>
        </w:trPr>
        <w:tc>
          <w:tcPr>
            <w:tcW w:w="880" w:type="dxa"/>
            <w:tcBorders>
              <w:bottom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c>
          <w:tcPr>
            <w:tcW w:w="1560" w:type="dxa"/>
            <w:tcBorders>
              <w:bottom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c>
          <w:tcPr>
            <w:tcW w:w="2820" w:type="dxa"/>
            <w:tcBorders>
              <w:bottom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c>
          <w:tcPr>
            <w:tcW w:w="3000" w:type="dxa"/>
            <w:gridSpan w:val="2"/>
            <w:tcBorders>
              <w:bottom w:val="single" w:sz="8" w:space="0" w:color="auto"/>
              <w:right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r>
      <w:tr w:rsidR="0097579F" w:rsidTr="00F43FED">
        <w:trPr>
          <w:trHeight w:val="567"/>
        </w:trPr>
        <w:tc>
          <w:tcPr>
            <w:tcW w:w="880" w:type="dxa"/>
            <w:shd w:val="clear" w:color="auto" w:fill="auto"/>
            <w:vAlign w:val="bottom"/>
          </w:tcPr>
          <w:p w:rsidR="0097579F" w:rsidRDefault="0097579F" w:rsidP="00F43FED">
            <w:pPr>
              <w:spacing w:line="229" w:lineRule="exact"/>
              <w:jc w:val="center"/>
              <w:rPr>
                <w:rFonts w:ascii="Arial" w:eastAsia="Arial" w:hAnsi="Arial"/>
                <w:b/>
                <w:w w:val="89"/>
              </w:rPr>
            </w:pPr>
            <w:r>
              <w:rPr>
                <w:rFonts w:ascii="Arial" w:eastAsia="Arial" w:hAnsi="Arial"/>
                <w:b/>
                <w:w w:val="89"/>
              </w:rPr>
              <w:t>2</w:t>
            </w:r>
          </w:p>
        </w:tc>
        <w:tc>
          <w:tcPr>
            <w:tcW w:w="1560" w:type="dxa"/>
            <w:shd w:val="clear" w:color="auto" w:fill="auto"/>
            <w:vAlign w:val="bottom"/>
          </w:tcPr>
          <w:p w:rsidR="0097579F" w:rsidRDefault="0097579F" w:rsidP="00F43FED">
            <w:pPr>
              <w:spacing w:line="239" w:lineRule="exact"/>
              <w:jc w:val="center"/>
              <w:rPr>
                <w:rFonts w:ascii="宋体" w:hAnsi="宋体"/>
                <w:b/>
              </w:rPr>
            </w:pPr>
            <w:r>
              <w:rPr>
                <w:rFonts w:ascii="宋体" w:hAnsi="宋体"/>
                <w:b/>
              </w:rPr>
              <w:t>内蒙古</w:t>
            </w:r>
          </w:p>
        </w:tc>
        <w:tc>
          <w:tcPr>
            <w:tcW w:w="2820" w:type="dxa"/>
            <w:shd w:val="clear" w:color="auto" w:fill="auto"/>
            <w:vAlign w:val="bottom"/>
          </w:tcPr>
          <w:p w:rsidR="0097579F" w:rsidRDefault="0097579F" w:rsidP="00F43FED">
            <w:pPr>
              <w:spacing w:line="239" w:lineRule="exact"/>
              <w:jc w:val="center"/>
              <w:rPr>
                <w:rFonts w:ascii="宋体" w:hAnsi="宋体"/>
                <w:b/>
                <w:w w:val="99"/>
              </w:rPr>
            </w:pPr>
            <w:r>
              <w:rPr>
                <w:rFonts w:ascii="宋体" w:hAnsi="宋体"/>
                <w:b/>
                <w:w w:val="99"/>
              </w:rPr>
              <w:t>乌海职业技术学院</w:t>
            </w:r>
          </w:p>
        </w:tc>
        <w:tc>
          <w:tcPr>
            <w:tcW w:w="3000" w:type="dxa"/>
            <w:gridSpan w:val="2"/>
            <w:tcBorders>
              <w:right w:val="single" w:sz="8" w:space="0" w:color="auto"/>
            </w:tcBorders>
            <w:shd w:val="clear" w:color="auto" w:fill="auto"/>
            <w:vAlign w:val="bottom"/>
          </w:tcPr>
          <w:p w:rsidR="0097579F" w:rsidRDefault="0097579F" w:rsidP="00F43FED">
            <w:pPr>
              <w:spacing w:line="0" w:lineRule="atLeast"/>
              <w:ind w:left="420"/>
              <w:rPr>
                <w:rFonts w:ascii="宋体" w:hAnsi="宋体"/>
                <w:b/>
              </w:rPr>
            </w:pPr>
            <w:r>
              <w:rPr>
                <w:rFonts w:ascii="Arial" w:eastAsia="Arial" w:hAnsi="Arial"/>
                <w:b/>
              </w:rPr>
              <w:t xml:space="preserve">6 </w:t>
            </w:r>
            <w:r>
              <w:rPr>
                <w:rFonts w:ascii="宋体" w:hAnsi="宋体"/>
                <w:b/>
              </w:rPr>
              <w:t>月</w:t>
            </w:r>
            <w:r>
              <w:rPr>
                <w:rFonts w:ascii="Arial" w:eastAsia="Arial" w:hAnsi="Arial"/>
                <w:b/>
              </w:rPr>
              <w:t xml:space="preserve"> 30 </w:t>
            </w:r>
            <w:r>
              <w:rPr>
                <w:rFonts w:ascii="宋体" w:hAnsi="宋体"/>
                <w:b/>
              </w:rPr>
              <w:t>日</w:t>
            </w:r>
            <w:r>
              <w:rPr>
                <w:rFonts w:ascii="Arial" w:eastAsia="Arial" w:hAnsi="Arial"/>
                <w:b/>
              </w:rPr>
              <w:t xml:space="preserve">——7 </w:t>
            </w:r>
            <w:r>
              <w:rPr>
                <w:rFonts w:ascii="宋体" w:hAnsi="宋体"/>
                <w:b/>
              </w:rPr>
              <w:t>月</w:t>
            </w:r>
            <w:r>
              <w:rPr>
                <w:rFonts w:ascii="Arial" w:eastAsia="Arial" w:hAnsi="Arial"/>
                <w:b/>
              </w:rPr>
              <w:t xml:space="preserve"> 1 </w:t>
            </w:r>
            <w:r>
              <w:rPr>
                <w:rFonts w:ascii="宋体" w:hAnsi="宋体"/>
                <w:b/>
              </w:rPr>
              <w:t>日</w:t>
            </w:r>
          </w:p>
        </w:tc>
      </w:tr>
      <w:tr w:rsidR="0097579F" w:rsidTr="00F43FED">
        <w:trPr>
          <w:trHeight w:val="279"/>
        </w:trPr>
        <w:tc>
          <w:tcPr>
            <w:tcW w:w="880" w:type="dxa"/>
            <w:tcBorders>
              <w:bottom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c>
          <w:tcPr>
            <w:tcW w:w="1560" w:type="dxa"/>
            <w:tcBorders>
              <w:bottom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c>
          <w:tcPr>
            <w:tcW w:w="2820" w:type="dxa"/>
            <w:tcBorders>
              <w:bottom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r>
      <w:tr w:rsidR="0097579F" w:rsidTr="00F43FED">
        <w:trPr>
          <w:trHeight w:val="562"/>
        </w:trPr>
        <w:tc>
          <w:tcPr>
            <w:tcW w:w="880" w:type="dxa"/>
            <w:shd w:val="clear" w:color="auto" w:fill="auto"/>
            <w:vAlign w:val="bottom"/>
          </w:tcPr>
          <w:p w:rsidR="0097579F" w:rsidRDefault="0097579F" w:rsidP="00F43FED">
            <w:pPr>
              <w:spacing w:line="229" w:lineRule="exact"/>
              <w:jc w:val="center"/>
              <w:rPr>
                <w:rFonts w:ascii="Arial" w:eastAsia="Arial" w:hAnsi="Arial"/>
                <w:b/>
                <w:w w:val="89"/>
              </w:rPr>
            </w:pPr>
            <w:r>
              <w:rPr>
                <w:rFonts w:ascii="Arial" w:eastAsia="Arial" w:hAnsi="Arial"/>
                <w:b/>
                <w:w w:val="89"/>
              </w:rPr>
              <w:t>3</w:t>
            </w:r>
          </w:p>
        </w:tc>
        <w:tc>
          <w:tcPr>
            <w:tcW w:w="1560" w:type="dxa"/>
            <w:shd w:val="clear" w:color="auto" w:fill="auto"/>
            <w:vAlign w:val="bottom"/>
          </w:tcPr>
          <w:p w:rsidR="0097579F" w:rsidRDefault="0097579F" w:rsidP="00F43FED">
            <w:pPr>
              <w:spacing w:line="239" w:lineRule="exact"/>
              <w:jc w:val="center"/>
              <w:rPr>
                <w:rFonts w:ascii="宋体" w:hAnsi="宋体"/>
                <w:b/>
              </w:rPr>
            </w:pPr>
            <w:r>
              <w:rPr>
                <w:rFonts w:ascii="宋体" w:hAnsi="宋体"/>
                <w:b/>
              </w:rPr>
              <w:t>湖北省</w:t>
            </w:r>
          </w:p>
        </w:tc>
        <w:tc>
          <w:tcPr>
            <w:tcW w:w="2820" w:type="dxa"/>
            <w:shd w:val="clear" w:color="auto" w:fill="auto"/>
            <w:vAlign w:val="bottom"/>
          </w:tcPr>
          <w:p w:rsidR="0097579F" w:rsidRDefault="0097579F" w:rsidP="00F43FED">
            <w:pPr>
              <w:spacing w:line="239" w:lineRule="exact"/>
              <w:jc w:val="center"/>
              <w:rPr>
                <w:rFonts w:ascii="宋体" w:hAnsi="宋体"/>
                <w:b/>
                <w:w w:val="99"/>
              </w:rPr>
            </w:pPr>
            <w:r>
              <w:rPr>
                <w:rFonts w:ascii="宋体" w:hAnsi="宋体"/>
                <w:b/>
                <w:w w:val="99"/>
              </w:rPr>
              <w:t>武汉职业技术学院</w:t>
            </w:r>
          </w:p>
        </w:tc>
        <w:tc>
          <w:tcPr>
            <w:tcW w:w="1040" w:type="dxa"/>
            <w:shd w:val="clear" w:color="auto" w:fill="auto"/>
            <w:vAlign w:val="bottom"/>
          </w:tcPr>
          <w:p w:rsidR="0097579F" w:rsidRDefault="0097579F" w:rsidP="00F43FED">
            <w:pPr>
              <w:spacing w:line="0" w:lineRule="atLeast"/>
              <w:jc w:val="right"/>
              <w:rPr>
                <w:rFonts w:ascii="Arial" w:eastAsia="Arial" w:hAnsi="Arial"/>
                <w:b/>
              </w:rPr>
            </w:pPr>
            <w:r>
              <w:rPr>
                <w:rFonts w:ascii="Arial" w:eastAsia="Arial" w:hAnsi="Arial"/>
                <w:b/>
              </w:rPr>
              <w:t xml:space="preserve">7 </w:t>
            </w:r>
            <w:r>
              <w:rPr>
                <w:rFonts w:ascii="宋体" w:hAnsi="宋体"/>
                <w:b/>
              </w:rPr>
              <w:t>月</w:t>
            </w:r>
            <w:r>
              <w:rPr>
                <w:rFonts w:ascii="Arial" w:eastAsia="Arial" w:hAnsi="Arial"/>
                <w:b/>
              </w:rPr>
              <w:t xml:space="preserve"> 20</w:t>
            </w:r>
          </w:p>
        </w:tc>
        <w:tc>
          <w:tcPr>
            <w:tcW w:w="1960" w:type="dxa"/>
            <w:tcBorders>
              <w:right w:val="single" w:sz="8" w:space="0" w:color="auto"/>
            </w:tcBorders>
            <w:shd w:val="clear" w:color="auto" w:fill="auto"/>
            <w:vAlign w:val="bottom"/>
          </w:tcPr>
          <w:p w:rsidR="0097579F" w:rsidRDefault="0097579F" w:rsidP="00F43FED">
            <w:pPr>
              <w:spacing w:line="0" w:lineRule="atLeast"/>
              <w:ind w:left="20"/>
              <w:rPr>
                <w:rFonts w:ascii="宋体" w:hAnsi="宋体"/>
                <w:b/>
              </w:rPr>
            </w:pPr>
            <w:r>
              <w:rPr>
                <w:rFonts w:ascii="宋体" w:hAnsi="宋体"/>
                <w:b/>
              </w:rPr>
              <w:t>日</w:t>
            </w:r>
            <w:r>
              <w:rPr>
                <w:rFonts w:ascii="Arial" w:eastAsia="Arial" w:hAnsi="Arial"/>
                <w:b/>
              </w:rPr>
              <w:t>——7</w:t>
            </w:r>
            <w:r>
              <w:rPr>
                <w:rFonts w:ascii="宋体" w:hAnsi="宋体"/>
                <w:b/>
              </w:rPr>
              <w:t xml:space="preserve"> 月 </w:t>
            </w:r>
            <w:r>
              <w:rPr>
                <w:rFonts w:ascii="Arial" w:eastAsia="Arial" w:hAnsi="Arial"/>
                <w:b/>
              </w:rPr>
              <w:t>21</w:t>
            </w:r>
            <w:r>
              <w:rPr>
                <w:rFonts w:ascii="宋体" w:hAnsi="宋体"/>
                <w:b/>
              </w:rPr>
              <w:t xml:space="preserve"> 日</w:t>
            </w:r>
          </w:p>
        </w:tc>
      </w:tr>
      <w:tr w:rsidR="0097579F" w:rsidTr="00F43FED">
        <w:trPr>
          <w:trHeight w:val="279"/>
        </w:trPr>
        <w:tc>
          <w:tcPr>
            <w:tcW w:w="880" w:type="dxa"/>
            <w:tcBorders>
              <w:bottom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c>
          <w:tcPr>
            <w:tcW w:w="1560" w:type="dxa"/>
            <w:tcBorders>
              <w:bottom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c>
          <w:tcPr>
            <w:tcW w:w="2820" w:type="dxa"/>
            <w:tcBorders>
              <w:bottom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r>
      <w:tr w:rsidR="0097579F" w:rsidTr="00F43FED">
        <w:trPr>
          <w:trHeight w:val="562"/>
        </w:trPr>
        <w:tc>
          <w:tcPr>
            <w:tcW w:w="880" w:type="dxa"/>
            <w:tcBorders>
              <w:left w:val="single" w:sz="8" w:space="0" w:color="auto"/>
              <w:right w:val="single" w:sz="8" w:space="0" w:color="auto"/>
            </w:tcBorders>
            <w:shd w:val="clear" w:color="auto" w:fill="auto"/>
            <w:vAlign w:val="bottom"/>
          </w:tcPr>
          <w:p w:rsidR="0097579F" w:rsidRDefault="0097579F" w:rsidP="00F43FED">
            <w:pPr>
              <w:spacing w:line="229" w:lineRule="exact"/>
              <w:jc w:val="center"/>
              <w:rPr>
                <w:rFonts w:ascii="Arial" w:eastAsia="Arial" w:hAnsi="Arial"/>
                <w:b/>
                <w:w w:val="89"/>
              </w:rPr>
            </w:pPr>
            <w:r>
              <w:rPr>
                <w:rFonts w:ascii="Arial" w:eastAsia="Arial" w:hAnsi="Arial"/>
                <w:b/>
                <w:w w:val="89"/>
              </w:rPr>
              <w:t>4</w:t>
            </w:r>
          </w:p>
        </w:tc>
        <w:tc>
          <w:tcPr>
            <w:tcW w:w="1560" w:type="dxa"/>
            <w:tcBorders>
              <w:right w:val="single" w:sz="8" w:space="0" w:color="auto"/>
            </w:tcBorders>
            <w:shd w:val="clear" w:color="auto" w:fill="auto"/>
            <w:vAlign w:val="bottom"/>
          </w:tcPr>
          <w:p w:rsidR="0097579F" w:rsidRDefault="0097579F" w:rsidP="00F43FED">
            <w:pPr>
              <w:spacing w:line="239" w:lineRule="exact"/>
              <w:jc w:val="center"/>
              <w:rPr>
                <w:rFonts w:ascii="宋体" w:hAnsi="宋体"/>
                <w:b/>
              </w:rPr>
            </w:pPr>
            <w:r>
              <w:rPr>
                <w:rFonts w:ascii="宋体" w:hAnsi="宋体"/>
                <w:b/>
              </w:rPr>
              <w:t>吉林省</w:t>
            </w:r>
          </w:p>
        </w:tc>
        <w:tc>
          <w:tcPr>
            <w:tcW w:w="2820" w:type="dxa"/>
            <w:tcBorders>
              <w:right w:val="single" w:sz="8" w:space="0" w:color="auto"/>
            </w:tcBorders>
            <w:shd w:val="clear" w:color="auto" w:fill="auto"/>
            <w:vAlign w:val="bottom"/>
          </w:tcPr>
          <w:p w:rsidR="0097579F" w:rsidRDefault="0097579F" w:rsidP="00F43FED">
            <w:pPr>
              <w:spacing w:line="239" w:lineRule="exact"/>
              <w:jc w:val="center"/>
              <w:rPr>
                <w:rFonts w:ascii="宋体" w:hAnsi="宋体"/>
                <w:b/>
                <w:w w:val="99"/>
              </w:rPr>
            </w:pPr>
            <w:r>
              <w:rPr>
                <w:rFonts w:ascii="宋体" w:hAnsi="宋体"/>
                <w:b/>
                <w:w w:val="99"/>
              </w:rPr>
              <w:t>吉林电子信息职业技术学院</w:t>
            </w:r>
          </w:p>
        </w:tc>
        <w:tc>
          <w:tcPr>
            <w:tcW w:w="1040" w:type="dxa"/>
            <w:shd w:val="clear" w:color="auto" w:fill="auto"/>
            <w:vAlign w:val="bottom"/>
          </w:tcPr>
          <w:p w:rsidR="0097579F" w:rsidRDefault="0097579F" w:rsidP="00F43FED">
            <w:pPr>
              <w:spacing w:line="0" w:lineRule="atLeast"/>
              <w:jc w:val="right"/>
              <w:rPr>
                <w:rFonts w:ascii="Arial" w:eastAsia="Arial" w:hAnsi="Arial"/>
                <w:b/>
              </w:rPr>
            </w:pPr>
            <w:r>
              <w:rPr>
                <w:rFonts w:ascii="Arial" w:eastAsia="Arial" w:hAnsi="Arial"/>
                <w:b/>
              </w:rPr>
              <w:t xml:space="preserve">8 </w:t>
            </w:r>
            <w:r>
              <w:rPr>
                <w:rFonts w:ascii="宋体" w:hAnsi="宋体"/>
                <w:b/>
              </w:rPr>
              <w:t>月</w:t>
            </w:r>
            <w:r>
              <w:rPr>
                <w:rFonts w:ascii="Arial" w:eastAsia="Arial" w:hAnsi="Arial"/>
                <w:b/>
              </w:rPr>
              <w:t xml:space="preserve"> 3</w:t>
            </w:r>
          </w:p>
        </w:tc>
        <w:tc>
          <w:tcPr>
            <w:tcW w:w="1960" w:type="dxa"/>
            <w:tcBorders>
              <w:right w:val="single" w:sz="8" w:space="0" w:color="auto"/>
            </w:tcBorders>
            <w:shd w:val="clear" w:color="auto" w:fill="auto"/>
            <w:vAlign w:val="bottom"/>
          </w:tcPr>
          <w:p w:rsidR="0097579F" w:rsidRDefault="0097579F" w:rsidP="00F43FED">
            <w:pPr>
              <w:spacing w:line="0" w:lineRule="atLeast"/>
              <w:ind w:left="20"/>
              <w:rPr>
                <w:rFonts w:ascii="宋体" w:hAnsi="宋体"/>
                <w:b/>
              </w:rPr>
            </w:pPr>
            <w:r>
              <w:rPr>
                <w:rFonts w:ascii="宋体" w:hAnsi="宋体"/>
                <w:b/>
              </w:rPr>
              <w:t>日</w:t>
            </w:r>
            <w:r>
              <w:rPr>
                <w:rFonts w:ascii="Arial" w:eastAsia="Arial" w:hAnsi="Arial"/>
                <w:b/>
              </w:rPr>
              <w:t>——8</w:t>
            </w:r>
            <w:r>
              <w:rPr>
                <w:rFonts w:ascii="宋体" w:hAnsi="宋体"/>
                <w:b/>
              </w:rPr>
              <w:t xml:space="preserve"> 月 </w:t>
            </w:r>
            <w:r>
              <w:rPr>
                <w:rFonts w:ascii="Arial" w:eastAsia="Arial" w:hAnsi="Arial"/>
                <w:b/>
              </w:rPr>
              <w:t>4</w:t>
            </w:r>
            <w:r>
              <w:rPr>
                <w:rFonts w:ascii="宋体" w:hAnsi="宋体"/>
                <w:b/>
              </w:rPr>
              <w:t xml:space="preserve"> 日</w:t>
            </w:r>
          </w:p>
        </w:tc>
      </w:tr>
      <w:tr w:rsidR="0097579F" w:rsidTr="00F43FED">
        <w:trPr>
          <w:trHeight w:val="277"/>
        </w:trPr>
        <w:tc>
          <w:tcPr>
            <w:tcW w:w="880" w:type="dxa"/>
            <w:tcBorders>
              <w:left w:val="single" w:sz="8" w:space="0" w:color="auto"/>
              <w:bottom w:val="single" w:sz="8" w:space="0" w:color="auto"/>
              <w:right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rsidR="0097579F" w:rsidRDefault="0097579F" w:rsidP="00F43FED">
            <w:pPr>
              <w:spacing w:line="0" w:lineRule="atLeast"/>
              <w:rPr>
                <w:rFonts w:ascii="Times New Roman" w:eastAsia="Times New Roman" w:hAnsi="Times New Roman"/>
                <w:sz w:val="24"/>
              </w:rPr>
            </w:pPr>
          </w:p>
        </w:tc>
      </w:tr>
    </w:tbl>
    <w:p w:rsidR="0097579F" w:rsidRDefault="0097579F" w:rsidP="0097579F">
      <w:pPr>
        <w:spacing w:line="200" w:lineRule="exact"/>
        <w:rPr>
          <w:rFonts w:ascii="Times New Roman" w:eastAsia="Times New Roman" w:hAnsi="Times New Roman"/>
        </w:rPr>
      </w:pPr>
    </w:p>
    <w:p w:rsidR="0097579F" w:rsidRDefault="0097579F" w:rsidP="0097579F">
      <w:pPr>
        <w:spacing w:line="387" w:lineRule="exact"/>
        <w:rPr>
          <w:rFonts w:ascii="Times New Roman" w:eastAsia="Times New Roman" w:hAnsi="Times New Roman"/>
        </w:rPr>
      </w:pPr>
    </w:p>
    <w:p w:rsidR="00A915D2" w:rsidRDefault="0097579F" w:rsidP="00D16851">
      <w:pPr>
        <w:spacing w:line="302" w:lineRule="auto"/>
        <w:ind w:left="560" w:hanging="558"/>
        <w:rPr>
          <w:rFonts w:ascii="仿宋" w:eastAsia="仿宋" w:hAnsi="仿宋" w:cs="仿宋"/>
          <w:b/>
          <w:bCs/>
          <w:color w:val="000000"/>
          <w:sz w:val="32"/>
          <w:szCs w:val="32"/>
        </w:rPr>
      </w:pPr>
      <w:r>
        <w:rPr>
          <w:rFonts w:ascii="宋体" w:hAnsi="宋体"/>
          <w:b/>
          <w:sz w:val="27"/>
        </w:rPr>
        <w:t>注</w:t>
      </w:r>
      <w:r>
        <w:rPr>
          <w:rFonts w:ascii="Arial" w:eastAsia="Arial" w:hAnsi="Arial"/>
          <w:b/>
          <w:sz w:val="27"/>
        </w:rPr>
        <w:t>: 1.</w:t>
      </w:r>
      <w:r>
        <w:rPr>
          <w:rFonts w:ascii="宋体" w:hAnsi="宋体"/>
          <w:b/>
          <w:sz w:val="27"/>
        </w:rPr>
        <w:t>上述会议时间为预告时间</w:t>
      </w:r>
      <w:r>
        <w:rPr>
          <w:rFonts w:ascii="Arial" w:eastAsia="Arial" w:hAnsi="Arial"/>
          <w:b/>
          <w:sz w:val="27"/>
        </w:rPr>
        <w:t>,</w:t>
      </w:r>
      <w:r>
        <w:rPr>
          <w:rFonts w:ascii="宋体" w:hAnsi="宋体"/>
          <w:b/>
          <w:sz w:val="27"/>
        </w:rPr>
        <w:t>以各学校具体发的报到通知为准。</w:t>
      </w:r>
      <w:r>
        <w:rPr>
          <w:rFonts w:ascii="Arial" w:eastAsia="Arial" w:hAnsi="Arial"/>
          <w:b/>
          <w:sz w:val="27"/>
        </w:rPr>
        <w:t>2.</w:t>
      </w:r>
      <w:r>
        <w:rPr>
          <w:rFonts w:ascii="宋体" w:hAnsi="宋体"/>
          <w:b/>
          <w:sz w:val="27"/>
        </w:rPr>
        <w:t>外地参会人员的住宿在各校周边就近安排，亦见报到通知。</w:t>
      </w:r>
    </w:p>
    <w:p w:rsidR="00E33CD2" w:rsidRDefault="00E33CD2">
      <w:pPr>
        <w:ind w:right="840" w:firstLine="420"/>
        <w:jc w:val="right"/>
        <w:rPr>
          <w:rFonts w:ascii="仿宋" w:eastAsia="仿宋" w:hAnsi="仿宋"/>
          <w:sz w:val="28"/>
          <w:lang w:val="zh-CN"/>
        </w:rPr>
      </w:pPr>
    </w:p>
    <w:p w:rsidR="00E33CD2" w:rsidRDefault="00E33CD2">
      <w:pPr>
        <w:ind w:right="840" w:firstLine="420"/>
        <w:jc w:val="right"/>
        <w:rPr>
          <w:rFonts w:ascii="仿宋" w:eastAsia="仿宋" w:hAnsi="仿宋"/>
          <w:sz w:val="28"/>
          <w:lang w:val="zh-CN"/>
        </w:rPr>
      </w:pPr>
    </w:p>
    <w:sectPr w:rsidR="00E33CD2" w:rsidSect="0097579F">
      <w:footerReference w:type="default" r:id="rId19"/>
      <w:pgSz w:w="11906" w:h="16840"/>
      <w:pgMar w:top="1440" w:right="1474" w:bottom="1418" w:left="158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EE7" w:rsidRDefault="00E67EE7" w:rsidP="005953A2">
      <w:r>
        <w:separator/>
      </w:r>
    </w:p>
  </w:endnote>
  <w:endnote w:type="continuationSeparator" w:id="0">
    <w:p w:rsidR="00E67EE7" w:rsidRDefault="00E67EE7" w:rsidP="0059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92A" w:rsidRDefault="00A3092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92A" w:rsidRDefault="00A3092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92A" w:rsidRDefault="00A3092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08626"/>
    </w:sdtPr>
    <w:sdtEndPr/>
    <w:sdtContent>
      <w:p w:rsidR="005953A2" w:rsidRDefault="00E67EE7">
        <w:pPr>
          <w:pStyle w:val="a5"/>
          <w:jc w:val="center"/>
        </w:pPr>
      </w:p>
    </w:sdtContent>
  </w:sdt>
  <w:p w:rsidR="005953A2" w:rsidRDefault="005953A2">
    <w:pPr>
      <w:pStyle w:val="a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EE7" w:rsidRDefault="00E67EE7" w:rsidP="005953A2">
      <w:r>
        <w:separator/>
      </w:r>
    </w:p>
  </w:footnote>
  <w:footnote w:type="continuationSeparator" w:id="0">
    <w:p w:rsidR="00E67EE7" w:rsidRDefault="00E67EE7" w:rsidP="00595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92A" w:rsidRDefault="00A3092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92A" w:rsidRDefault="00A3092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92A" w:rsidRDefault="00A3092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8140B"/>
    <w:multiLevelType w:val="multilevel"/>
    <w:tmpl w:val="6968140B"/>
    <w:lvl w:ilvl="0">
      <w:start w:val="4"/>
      <w:numFmt w:val="japaneseCounting"/>
      <w:lvlText w:val="（%1）"/>
      <w:lvlJc w:val="left"/>
      <w:pPr>
        <w:ind w:left="1415" w:hanging="855"/>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13D"/>
    <w:rsid w:val="00011D64"/>
    <w:rsid w:val="00034306"/>
    <w:rsid w:val="000424F0"/>
    <w:rsid w:val="00071C8C"/>
    <w:rsid w:val="00090EC8"/>
    <w:rsid w:val="00097EDC"/>
    <w:rsid w:val="000A5A63"/>
    <w:rsid w:val="001158FB"/>
    <w:rsid w:val="00121E66"/>
    <w:rsid w:val="00145577"/>
    <w:rsid w:val="00146322"/>
    <w:rsid w:val="00146688"/>
    <w:rsid w:val="0018540F"/>
    <w:rsid w:val="001A0FC4"/>
    <w:rsid w:val="001D17A5"/>
    <w:rsid w:val="001D1C8A"/>
    <w:rsid w:val="001D46D5"/>
    <w:rsid w:val="001E7714"/>
    <w:rsid w:val="00230CB7"/>
    <w:rsid w:val="002528EA"/>
    <w:rsid w:val="00255374"/>
    <w:rsid w:val="00265F3F"/>
    <w:rsid w:val="002A0496"/>
    <w:rsid w:val="002C38B6"/>
    <w:rsid w:val="002D1A03"/>
    <w:rsid w:val="002E2FE3"/>
    <w:rsid w:val="00302C30"/>
    <w:rsid w:val="00313CA6"/>
    <w:rsid w:val="00321CD5"/>
    <w:rsid w:val="00323F84"/>
    <w:rsid w:val="003540F6"/>
    <w:rsid w:val="00356580"/>
    <w:rsid w:val="003807F2"/>
    <w:rsid w:val="00394409"/>
    <w:rsid w:val="003A6DBC"/>
    <w:rsid w:val="003B07E1"/>
    <w:rsid w:val="003C3AD6"/>
    <w:rsid w:val="003E520B"/>
    <w:rsid w:val="0040196D"/>
    <w:rsid w:val="00427E26"/>
    <w:rsid w:val="004526F1"/>
    <w:rsid w:val="00462EE4"/>
    <w:rsid w:val="0046715A"/>
    <w:rsid w:val="00492C02"/>
    <w:rsid w:val="004E10F0"/>
    <w:rsid w:val="00501273"/>
    <w:rsid w:val="00535EBB"/>
    <w:rsid w:val="005448F7"/>
    <w:rsid w:val="005767A2"/>
    <w:rsid w:val="005953A2"/>
    <w:rsid w:val="005C2792"/>
    <w:rsid w:val="005D3962"/>
    <w:rsid w:val="005D55B3"/>
    <w:rsid w:val="005D6BD1"/>
    <w:rsid w:val="0060381B"/>
    <w:rsid w:val="0060384C"/>
    <w:rsid w:val="00626037"/>
    <w:rsid w:val="006870AB"/>
    <w:rsid w:val="00694B98"/>
    <w:rsid w:val="006A73E5"/>
    <w:rsid w:val="006B55A8"/>
    <w:rsid w:val="006C68EF"/>
    <w:rsid w:val="006E673D"/>
    <w:rsid w:val="00791A72"/>
    <w:rsid w:val="007E3206"/>
    <w:rsid w:val="007E3BF6"/>
    <w:rsid w:val="007E63AA"/>
    <w:rsid w:val="007F3F37"/>
    <w:rsid w:val="00806CE8"/>
    <w:rsid w:val="00851307"/>
    <w:rsid w:val="008837E1"/>
    <w:rsid w:val="00885096"/>
    <w:rsid w:val="00885C4C"/>
    <w:rsid w:val="00893184"/>
    <w:rsid w:val="00896910"/>
    <w:rsid w:val="008B472C"/>
    <w:rsid w:val="008E7A19"/>
    <w:rsid w:val="008F469A"/>
    <w:rsid w:val="00900C35"/>
    <w:rsid w:val="0090255E"/>
    <w:rsid w:val="0091266A"/>
    <w:rsid w:val="00935AC7"/>
    <w:rsid w:val="00967AB8"/>
    <w:rsid w:val="0097579F"/>
    <w:rsid w:val="009B4EC8"/>
    <w:rsid w:val="009B6C7D"/>
    <w:rsid w:val="009C7CB4"/>
    <w:rsid w:val="009D230F"/>
    <w:rsid w:val="009D7662"/>
    <w:rsid w:val="00A00C39"/>
    <w:rsid w:val="00A07DE0"/>
    <w:rsid w:val="00A221C3"/>
    <w:rsid w:val="00A3092A"/>
    <w:rsid w:val="00A37120"/>
    <w:rsid w:val="00A54B1F"/>
    <w:rsid w:val="00A734BB"/>
    <w:rsid w:val="00A915D2"/>
    <w:rsid w:val="00AC1F01"/>
    <w:rsid w:val="00AD77CD"/>
    <w:rsid w:val="00AF7896"/>
    <w:rsid w:val="00B33649"/>
    <w:rsid w:val="00B52E63"/>
    <w:rsid w:val="00B52F02"/>
    <w:rsid w:val="00B61CCA"/>
    <w:rsid w:val="00B75116"/>
    <w:rsid w:val="00B82B93"/>
    <w:rsid w:val="00BC140D"/>
    <w:rsid w:val="00BE33CC"/>
    <w:rsid w:val="00BF1952"/>
    <w:rsid w:val="00CD2A1E"/>
    <w:rsid w:val="00CE031D"/>
    <w:rsid w:val="00D16851"/>
    <w:rsid w:val="00D16C2A"/>
    <w:rsid w:val="00D42EA8"/>
    <w:rsid w:val="00D8034F"/>
    <w:rsid w:val="00D95DE4"/>
    <w:rsid w:val="00DC0A16"/>
    <w:rsid w:val="00DD45E6"/>
    <w:rsid w:val="00DF3F40"/>
    <w:rsid w:val="00E32463"/>
    <w:rsid w:val="00E32693"/>
    <w:rsid w:val="00E33CD2"/>
    <w:rsid w:val="00E40078"/>
    <w:rsid w:val="00E67EE7"/>
    <w:rsid w:val="00E82C10"/>
    <w:rsid w:val="00EA173A"/>
    <w:rsid w:val="00EA70B7"/>
    <w:rsid w:val="00ED2E0E"/>
    <w:rsid w:val="00EE519D"/>
    <w:rsid w:val="00EE5B42"/>
    <w:rsid w:val="00F55F11"/>
    <w:rsid w:val="00F638E1"/>
    <w:rsid w:val="00F66C66"/>
    <w:rsid w:val="00F95DBB"/>
    <w:rsid w:val="00FB613D"/>
    <w:rsid w:val="00FC2724"/>
    <w:rsid w:val="00FE1F1C"/>
    <w:rsid w:val="028A1C50"/>
    <w:rsid w:val="0EAD1C1B"/>
    <w:rsid w:val="0F0F3AD0"/>
    <w:rsid w:val="100753F3"/>
    <w:rsid w:val="27EA0EB4"/>
    <w:rsid w:val="31D33F68"/>
    <w:rsid w:val="3B3A18F5"/>
    <w:rsid w:val="4138389A"/>
    <w:rsid w:val="4DA20DE6"/>
    <w:rsid w:val="50124190"/>
    <w:rsid w:val="5765494C"/>
    <w:rsid w:val="59176E84"/>
    <w:rsid w:val="684D6C91"/>
    <w:rsid w:val="6B013E55"/>
    <w:rsid w:val="73793990"/>
    <w:rsid w:val="7621031E"/>
    <w:rsid w:val="779E5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3A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5953A2"/>
    <w:pPr>
      <w:ind w:leftChars="2500" w:left="100"/>
    </w:pPr>
  </w:style>
  <w:style w:type="paragraph" w:styleId="a4">
    <w:name w:val="Balloon Text"/>
    <w:basedOn w:val="a"/>
    <w:link w:val="Char0"/>
    <w:uiPriority w:val="99"/>
    <w:unhideWhenUsed/>
    <w:qFormat/>
    <w:rsid w:val="005953A2"/>
    <w:rPr>
      <w:sz w:val="18"/>
      <w:szCs w:val="18"/>
    </w:rPr>
  </w:style>
  <w:style w:type="paragraph" w:styleId="a5">
    <w:name w:val="footer"/>
    <w:basedOn w:val="a"/>
    <w:link w:val="Char1"/>
    <w:uiPriority w:val="99"/>
    <w:unhideWhenUsed/>
    <w:qFormat/>
    <w:rsid w:val="005953A2"/>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953A2"/>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uiPriority w:val="10"/>
    <w:qFormat/>
    <w:rsid w:val="005953A2"/>
    <w:pPr>
      <w:spacing w:before="240" w:after="60"/>
      <w:jc w:val="center"/>
      <w:outlineLvl w:val="0"/>
    </w:pPr>
    <w:rPr>
      <w:rFonts w:asciiTheme="majorHAnsi" w:eastAsia="宋体" w:hAnsiTheme="majorHAnsi" w:cstheme="majorBidi"/>
      <w:b/>
      <w:bCs/>
      <w:sz w:val="32"/>
      <w:szCs w:val="32"/>
    </w:rPr>
  </w:style>
  <w:style w:type="character" w:styleId="a8">
    <w:name w:val="Hyperlink"/>
    <w:basedOn w:val="a0"/>
    <w:qFormat/>
    <w:rsid w:val="005953A2"/>
    <w:rPr>
      <w:color w:val="0000FF"/>
      <w:u w:val="single"/>
    </w:rPr>
  </w:style>
  <w:style w:type="table" w:styleId="a9">
    <w:name w:val="Table Grid"/>
    <w:basedOn w:val="a1"/>
    <w:uiPriority w:val="39"/>
    <w:qFormat/>
    <w:rsid w:val="005953A2"/>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标题 Char"/>
    <w:basedOn w:val="a0"/>
    <w:link w:val="a7"/>
    <w:uiPriority w:val="10"/>
    <w:qFormat/>
    <w:rsid w:val="005953A2"/>
    <w:rPr>
      <w:rFonts w:asciiTheme="majorHAnsi" w:eastAsia="宋体" w:hAnsiTheme="majorHAnsi" w:cstheme="majorBidi"/>
      <w:b/>
      <w:bCs/>
      <w:sz w:val="32"/>
      <w:szCs w:val="32"/>
    </w:rPr>
  </w:style>
  <w:style w:type="character" w:customStyle="1" w:styleId="Char2">
    <w:name w:val="页眉 Char"/>
    <w:basedOn w:val="a0"/>
    <w:link w:val="a6"/>
    <w:uiPriority w:val="99"/>
    <w:semiHidden/>
    <w:qFormat/>
    <w:rsid w:val="005953A2"/>
    <w:rPr>
      <w:sz w:val="18"/>
      <w:szCs w:val="18"/>
    </w:rPr>
  </w:style>
  <w:style w:type="character" w:customStyle="1" w:styleId="Char1">
    <w:name w:val="页脚 Char"/>
    <w:basedOn w:val="a0"/>
    <w:link w:val="a5"/>
    <w:uiPriority w:val="99"/>
    <w:qFormat/>
    <w:rsid w:val="005953A2"/>
    <w:rPr>
      <w:sz w:val="18"/>
      <w:szCs w:val="18"/>
    </w:rPr>
  </w:style>
  <w:style w:type="paragraph" w:customStyle="1" w:styleId="1">
    <w:name w:val="列出段落1"/>
    <w:basedOn w:val="a"/>
    <w:uiPriority w:val="99"/>
    <w:unhideWhenUsed/>
    <w:qFormat/>
    <w:rsid w:val="005953A2"/>
    <w:pPr>
      <w:ind w:firstLineChars="200" w:firstLine="420"/>
    </w:pPr>
  </w:style>
  <w:style w:type="character" w:customStyle="1" w:styleId="Char">
    <w:name w:val="日期 Char"/>
    <w:basedOn w:val="a0"/>
    <w:link w:val="a3"/>
    <w:uiPriority w:val="99"/>
    <w:semiHidden/>
    <w:qFormat/>
    <w:rsid w:val="005953A2"/>
    <w:rPr>
      <w:kern w:val="2"/>
      <w:sz w:val="21"/>
      <w:szCs w:val="22"/>
    </w:rPr>
  </w:style>
  <w:style w:type="character" w:customStyle="1" w:styleId="Char0">
    <w:name w:val="批注框文本 Char"/>
    <w:basedOn w:val="a0"/>
    <w:link w:val="a4"/>
    <w:uiPriority w:val="99"/>
    <w:semiHidden/>
    <w:qFormat/>
    <w:rsid w:val="005953A2"/>
    <w:rPr>
      <w:kern w:val="2"/>
      <w:sz w:val="18"/>
      <w:szCs w:val="18"/>
    </w:rPr>
  </w:style>
  <w:style w:type="paragraph" w:styleId="aa">
    <w:name w:val="List Paragraph"/>
    <w:basedOn w:val="a"/>
    <w:uiPriority w:val="34"/>
    <w:unhideWhenUsed/>
    <w:qFormat/>
    <w:rsid w:val="006C68E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3A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5953A2"/>
    <w:pPr>
      <w:ind w:leftChars="2500" w:left="100"/>
    </w:pPr>
  </w:style>
  <w:style w:type="paragraph" w:styleId="a4">
    <w:name w:val="Balloon Text"/>
    <w:basedOn w:val="a"/>
    <w:link w:val="Char0"/>
    <w:uiPriority w:val="99"/>
    <w:unhideWhenUsed/>
    <w:qFormat/>
    <w:rsid w:val="005953A2"/>
    <w:rPr>
      <w:sz w:val="18"/>
      <w:szCs w:val="18"/>
    </w:rPr>
  </w:style>
  <w:style w:type="paragraph" w:styleId="a5">
    <w:name w:val="footer"/>
    <w:basedOn w:val="a"/>
    <w:link w:val="Char1"/>
    <w:uiPriority w:val="99"/>
    <w:unhideWhenUsed/>
    <w:qFormat/>
    <w:rsid w:val="005953A2"/>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953A2"/>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uiPriority w:val="10"/>
    <w:qFormat/>
    <w:rsid w:val="005953A2"/>
    <w:pPr>
      <w:spacing w:before="240" w:after="60"/>
      <w:jc w:val="center"/>
      <w:outlineLvl w:val="0"/>
    </w:pPr>
    <w:rPr>
      <w:rFonts w:asciiTheme="majorHAnsi" w:eastAsia="宋体" w:hAnsiTheme="majorHAnsi" w:cstheme="majorBidi"/>
      <w:b/>
      <w:bCs/>
      <w:sz w:val="32"/>
      <w:szCs w:val="32"/>
    </w:rPr>
  </w:style>
  <w:style w:type="character" w:styleId="a8">
    <w:name w:val="Hyperlink"/>
    <w:basedOn w:val="a0"/>
    <w:qFormat/>
    <w:rsid w:val="005953A2"/>
    <w:rPr>
      <w:color w:val="0000FF"/>
      <w:u w:val="single"/>
    </w:rPr>
  </w:style>
  <w:style w:type="table" w:styleId="a9">
    <w:name w:val="Table Grid"/>
    <w:basedOn w:val="a1"/>
    <w:uiPriority w:val="39"/>
    <w:qFormat/>
    <w:rsid w:val="005953A2"/>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标题 Char"/>
    <w:basedOn w:val="a0"/>
    <w:link w:val="a7"/>
    <w:uiPriority w:val="10"/>
    <w:qFormat/>
    <w:rsid w:val="005953A2"/>
    <w:rPr>
      <w:rFonts w:asciiTheme="majorHAnsi" w:eastAsia="宋体" w:hAnsiTheme="majorHAnsi" w:cstheme="majorBidi"/>
      <w:b/>
      <w:bCs/>
      <w:sz w:val="32"/>
      <w:szCs w:val="32"/>
    </w:rPr>
  </w:style>
  <w:style w:type="character" w:customStyle="1" w:styleId="Char2">
    <w:name w:val="页眉 Char"/>
    <w:basedOn w:val="a0"/>
    <w:link w:val="a6"/>
    <w:uiPriority w:val="99"/>
    <w:semiHidden/>
    <w:qFormat/>
    <w:rsid w:val="005953A2"/>
    <w:rPr>
      <w:sz w:val="18"/>
      <w:szCs w:val="18"/>
    </w:rPr>
  </w:style>
  <w:style w:type="character" w:customStyle="1" w:styleId="Char1">
    <w:name w:val="页脚 Char"/>
    <w:basedOn w:val="a0"/>
    <w:link w:val="a5"/>
    <w:uiPriority w:val="99"/>
    <w:qFormat/>
    <w:rsid w:val="005953A2"/>
    <w:rPr>
      <w:sz w:val="18"/>
      <w:szCs w:val="18"/>
    </w:rPr>
  </w:style>
  <w:style w:type="paragraph" w:customStyle="1" w:styleId="1">
    <w:name w:val="列出段落1"/>
    <w:basedOn w:val="a"/>
    <w:uiPriority w:val="99"/>
    <w:unhideWhenUsed/>
    <w:qFormat/>
    <w:rsid w:val="005953A2"/>
    <w:pPr>
      <w:ind w:firstLineChars="200" w:firstLine="420"/>
    </w:pPr>
  </w:style>
  <w:style w:type="character" w:customStyle="1" w:styleId="Char">
    <w:name w:val="日期 Char"/>
    <w:basedOn w:val="a0"/>
    <w:link w:val="a3"/>
    <w:uiPriority w:val="99"/>
    <w:semiHidden/>
    <w:qFormat/>
    <w:rsid w:val="005953A2"/>
    <w:rPr>
      <w:kern w:val="2"/>
      <w:sz w:val="21"/>
      <w:szCs w:val="22"/>
    </w:rPr>
  </w:style>
  <w:style w:type="character" w:customStyle="1" w:styleId="Char0">
    <w:name w:val="批注框文本 Char"/>
    <w:basedOn w:val="a0"/>
    <w:link w:val="a4"/>
    <w:uiPriority w:val="99"/>
    <w:semiHidden/>
    <w:qFormat/>
    <w:rsid w:val="005953A2"/>
    <w:rPr>
      <w:kern w:val="2"/>
      <w:sz w:val="18"/>
      <w:szCs w:val="18"/>
    </w:rPr>
  </w:style>
  <w:style w:type="paragraph" w:styleId="aa">
    <w:name w:val="List Paragraph"/>
    <w:basedOn w:val="a"/>
    <w:uiPriority w:val="34"/>
    <w:unhideWhenUsed/>
    <w:qFormat/>
    <w:rsid w:val="006C68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246</Words>
  <Characters>1403</Characters>
  <Application>Microsoft Office Word</Application>
  <DocSecurity>0</DocSecurity>
  <Lines>11</Lines>
  <Paragraphs>3</Paragraphs>
  <ScaleCrop>false</ScaleCrop>
  <Company>微软中国</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gyb1</cp:lastModifiedBy>
  <cp:revision>3</cp:revision>
  <cp:lastPrinted>2016-11-21T09:17:00Z</cp:lastPrinted>
  <dcterms:created xsi:type="dcterms:W3CDTF">2018-05-11T01:25:00Z</dcterms:created>
  <dcterms:modified xsi:type="dcterms:W3CDTF">2018-05-11T01:26:00Z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